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E403D" w14:textId="77777777" w:rsidR="0055138A" w:rsidRDefault="00FD2B54">
      <w:pPr>
        <w:shd w:val="clear" w:color="auto" w:fill="FFFFFF"/>
        <w:spacing w:after="200"/>
        <w:jc w:val="center"/>
        <w:rPr>
          <w:rFonts w:ascii="Verdana" w:eastAsia="Verdana" w:hAnsi="Verdana" w:cs="Verdana"/>
          <w:color w:val="222222"/>
          <w:sz w:val="23"/>
          <w:szCs w:val="23"/>
        </w:rPr>
      </w:pPr>
      <w:r>
        <w:rPr>
          <w:rFonts w:ascii="Verdana" w:eastAsia="Verdana" w:hAnsi="Verdana" w:cs="Verdana"/>
          <w:noProof/>
          <w:color w:val="222222"/>
          <w:sz w:val="23"/>
          <w:szCs w:val="23"/>
        </w:rPr>
        <w:drawing>
          <wp:inline distT="114300" distB="114300" distL="114300" distR="114300" wp14:anchorId="20A8E4E4" wp14:editId="0A61B501">
            <wp:extent cx="5731200" cy="3822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731200" cy="3822700"/>
                    </a:xfrm>
                    <a:prstGeom prst="rect">
                      <a:avLst/>
                    </a:prstGeom>
                    <a:ln/>
                  </pic:spPr>
                </pic:pic>
              </a:graphicData>
            </a:graphic>
          </wp:inline>
        </w:drawing>
      </w:r>
    </w:p>
    <w:p w14:paraId="7D335958" w14:textId="77777777" w:rsidR="0055138A" w:rsidRDefault="00FD2B54">
      <w:pPr>
        <w:shd w:val="clear" w:color="auto" w:fill="FFFFFF"/>
        <w:spacing w:after="200"/>
        <w:jc w:val="center"/>
        <w:rPr>
          <w:rFonts w:ascii="Calibri" w:eastAsia="Calibri" w:hAnsi="Calibri" w:cs="Calibri"/>
          <w:b/>
          <w:color w:val="FF0000"/>
          <w:sz w:val="40"/>
          <w:szCs w:val="40"/>
        </w:rPr>
      </w:pPr>
      <w:r>
        <w:rPr>
          <w:rFonts w:ascii="Calibri" w:eastAsia="Calibri" w:hAnsi="Calibri" w:cs="Calibri"/>
          <w:b/>
          <w:color w:val="FF0000"/>
          <w:sz w:val="40"/>
          <w:szCs w:val="40"/>
        </w:rPr>
        <w:t>CONFERENCE PROGRAMME</w:t>
      </w:r>
    </w:p>
    <w:p w14:paraId="35F78878" w14:textId="77777777" w:rsidR="0055138A" w:rsidRDefault="00FD2B54">
      <w:pPr>
        <w:shd w:val="clear" w:color="auto" w:fill="FFFFFF"/>
        <w:spacing w:after="200"/>
        <w:jc w:val="center"/>
        <w:rPr>
          <w:rFonts w:ascii="Calibri" w:eastAsia="Calibri" w:hAnsi="Calibri" w:cs="Calibri"/>
          <w:b/>
          <w:color w:val="FF0000"/>
          <w:sz w:val="40"/>
          <w:szCs w:val="40"/>
        </w:rPr>
      </w:pPr>
      <w:r>
        <w:rPr>
          <w:rFonts w:ascii="Calibri" w:eastAsia="Calibri" w:hAnsi="Calibri" w:cs="Calibri"/>
          <w:b/>
          <w:color w:val="FF0000"/>
          <w:sz w:val="40"/>
          <w:szCs w:val="40"/>
        </w:rPr>
        <w:t>ECC 2024 and ECP 2024</w:t>
      </w:r>
    </w:p>
    <w:p w14:paraId="743B350A" w14:textId="77777777" w:rsidR="0055138A" w:rsidRDefault="00FD2B54">
      <w:pPr>
        <w:shd w:val="clear" w:color="auto" w:fill="FFFFFF"/>
        <w:spacing w:after="200"/>
        <w:jc w:val="center"/>
        <w:rPr>
          <w:rFonts w:ascii="Calibri" w:eastAsia="Calibri" w:hAnsi="Calibri" w:cs="Calibri"/>
          <w:b/>
          <w:color w:val="FF0000"/>
          <w:sz w:val="40"/>
          <w:szCs w:val="40"/>
          <w:u w:val="single"/>
        </w:rPr>
      </w:pPr>
      <w:r>
        <w:rPr>
          <w:rFonts w:ascii="Calibri" w:eastAsia="Calibri" w:hAnsi="Calibri" w:cs="Calibri"/>
          <w:b/>
          <w:color w:val="FF0000"/>
          <w:sz w:val="40"/>
          <w:szCs w:val="40"/>
          <w:u w:val="single"/>
        </w:rPr>
        <w:t>Introduction</w:t>
      </w:r>
    </w:p>
    <w:p w14:paraId="1E6EAB7C" w14:textId="77777777" w:rsidR="0055138A" w:rsidRDefault="00FD2B54">
      <w:pPr>
        <w:shd w:val="clear" w:color="auto" w:fill="FFFFFF"/>
        <w:spacing w:after="200"/>
        <w:jc w:val="center"/>
        <w:rPr>
          <w:rFonts w:ascii="Calibri" w:eastAsia="Calibri" w:hAnsi="Calibri" w:cs="Calibri"/>
          <w:b/>
          <w:color w:val="FF0000"/>
          <w:sz w:val="28"/>
          <w:szCs w:val="28"/>
        </w:rPr>
      </w:pPr>
      <w:r>
        <w:rPr>
          <w:rFonts w:ascii="Calibri" w:eastAsia="Calibri" w:hAnsi="Calibri" w:cs="Calibri"/>
          <w:b/>
          <w:color w:val="FF0000"/>
          <w:sz w:val="40"/>
          <w:szCs w:val="40"/>
        </w:rPr>
        <w:t>10 Top Reasons Why You Should Visit Crete Island, Greece in the context of our Conference!</w:t>
      </w:r>
    </w:p>
    <w:p w14:paraId="16B5686D" w14:textId="77777777" w:rsidR="0055138A" w:rsidRDefault="00FD2B54">
      <w:pPr>
        <w:shd w:val="clear" w:color="auto" w:fill="FFFFFF"/>
        <w:spacing w:after="200"/>
        <w:rPr>
          <w:rFonts w:ascii="Calibri" w:eastAsia="Calibri" w:hAnsi="Calibri" w:cs="Calibri"/>
          <w:color w:val="222222"/>
        </w:rPr>
      </w:pPr>
      <w:r>
        <w:rPr>
          <w:rFonts w:ascii="Calibri" w:eastAsia="Calibri" w:hAnsi="Calibri" w:cs="Calibri"/>
          <w:color w:val="222222"/>
          <w:sz w:val="32"/>
          <w:szCs w:val="32"/>
        </w:rPr>
        <w:t> </w:t>
      </w:r>
    </w:p>
    <w:p w14:paraId="4873CFCD" w14:textId="77777777" w:rsidR="0055138A" w:rsidRDefault="00FD2B54">
      <w:pPr>
        <w:pStyle w:val="Titolo2"/>
        <w:keepNext w:val="0"/>
        <w:keepLines w:val="0"/>
        <w:shd w:val="clear" w:color="auto" w:fill="FFFFFF"/>
        <w:spacing w:before="460" w:after="300" w:line="333" w:lineRule="auto"/>
        <w:rPr>
          <w:rFonts w:ascii="Roboto" w:eastAsia="Roboto" w:hAnsi="Roboto" w:cs="Roboto"/>
          <w:b/>
          <w:color w:val="111111"/>
          <w:sz w:val="41"/>
          <w:szCs w:val="41"/>
        </w:rPr>
      </w:pPr>
      <w:bookmarkStart w:id="0" w:name="_31dd4r3lf1du" w:colFirst="0" w:colLast="0"/>
      <w:bookmarkEnd w:id="0"/>
      <w:r>
        <w:rPr>
          <w:rFonts w:ascii="Roboto" w:eastAsia="Roboto" w:hAnsi="Roboto" w:cs="Roboto"/>
          <w:b/>
          <w:color w:val="111111"/>
          <w:sz w:val="41"/>
          <w:szCs w:val="41"/>
        </w:rPr>
        <w:t xml:space="preserve">Why </w:t>
      </w:r>
      <w:proofErr w:type="gramStart"/>
      <w:r>
        <w:rPr>
          <w:rFonts w:ascii="Roboto" w:eastAsia="Roboto" w:hAnsi="Roboto" w:cs="Roboto"/>
          <w:b/>
          <w:color w:val="111111"/>
          <w:sz w:val="41"/>
          <w:szCs w:val="41"/>
        </w:rPr>
        <w:t>Crete ?</w:t>
      </w:r>
      <w:proofErr w:type="gramEnd"/>
    </w:p>
    <w:p w14:paraId="1DF7B9C6" w14:textId="77777777" w:rsidR="0055138A" w:rsidRDefault="00FD2B54">
      <w:pPr>
        <w:shd w:val="clear" w:color="auto" w:fill="FFFFFF"/>
        <w:spacing w:after="420"/>
        <w:rPr>
          <w:rFonts w:ascii="Georgia" w:eastAsia="Georgia" w:hAnsi="Georgia" w:cs="Georgia"/>
          <w:b/>
          <w:i/>
          <w:color w:val="990000"/>
          <w:sz w:val="24"/>
          <w:szCs w:val="24"/>
        </w:rPr>
      </w:pPr>
      <w:r>
        <w:rPr>
          <w:rFonts w:ascii="Georgia" w:eastAsia="Georgia" w:hAnsi="Georgia" w:cs="Georgia"/>
          <w:b/>
          <w:i/>
          <w:color w:val="990000"/>
          <w:sz w:val="24"/>
          <w:szCs w:val="24"/>
        </w:rPr>
        <w:t>The biggest island of Greece is a charming place where you can enjoy your trip in the way you have imagined it. Here are 10 reasons why Crete is worth visiting; once you get there though, expect to discover many more!</w:t>
      </w:r>
    </w:p>
    <w:p w14:paraId="439EB3A7"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1. Civilisation &amp; Culture</w:t>
      </w:r>
    </w:p>
    <w:p w14:paraId="3A5ED586"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Its strategic location on the map has turned the island into a crossroads where people and civilisations have left a permanent mark on, along with a rich cultural heritage. </w:t>
      </w:r>
      <w:r>
        <w:rPr>
          <w:rFonts w:ascii="Georgia" w:eastAsia="Georgia" w:hAnsi="Georgia" w:cs="Georgia"/>
          <w:sz w:val="24"/>
          <w:szCs w:val="24"/>
        </w:rPr>
        <w:lastRenderedPageBreak/>
        <w:t>Across the ages, Minoans, Mycenaeans, Ottoman Turks, Arabs and Venetians have shaped the island’s identity.</w:t>
      </w:r>
    </w:p>
    <w:p w14:paraId="633256EF"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So, discover Crete’s eventful history that spans fifty-odd centuries: the Minoan palaces at Knossos, </w:t>
      </w:r>
      <w:proofErr w:type="spellStart"/>
      <w:r>
        <w:rPr>
          <w:rFonts w:ascii="Georgia" w:eastAsia="Georgia" w:hAnsi="Georgia" w:cs="Georgia"/>
          <w:sz w:val="24"/>
          <w:szCs w:val="24"/>
        </w:rPr>
        <w:t>Phaestos</w:t>
      </w:r>
      <w:proofErr w:type="spellEnd"/>
      <w:r>
        <w:rPr>
          <w:rFonts w:ascii="Georgia" w:eastAsia="Georgia" w:hAnsi="Georgia" w:cs="Georgia"/>
          <w:sz w:val="24"/>
          <w:szCs w:val="24"/>
        </w:rPr>
        <w:t xml:space="preserve">, Malia and </w:t>
      </w:r>
      <w:proofErr w:type="spellStart"/>
      <w:r>
        <w:rPr>
          <w:rFonts w:ascii="Georgia" w:eastAsia="Georgia" w:hAnsi="Georgia" w:cs="Georgia"/>
          <w:sz w:val="24"/>
          <w:szCs w:val="24"/>
        </w:rPr>
        <w:t>Zakros</w:t>
      </w:r>
      <w:proofErr w:type="spellEnd"/>
      <w:r>
        <w:rPr>
          <w:rFonts w:ascii="Georgia" w:eastAsia="Georgia" w:hAnsi="Georgia" w:cs="Georgia"/>
          <w:sz w:val="24"/>
          <w:szCs w:val="24"/>
        </w:rPr>
        <w:t xml:space="preserve">; the archaeological sites of ancient </w:t>
      </w:r>
      <w:proofErr w:type="spellStart"/>
      <w:r>
        <w:rPr>
          <w:rFonts w:ascii="Georgia" w:eastAsia="Georgia" w:hAnsi="Georgia" w:cs="Georgia"/>
          <w:sz w:val="24"/>
          <w:szCs w:val="24"/>
        </w:rPr>
        <w:t>Gortyna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Eleftherna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Lyttos</w:t>
      </w:r>
      <w:proofErr w:type="spellEnd"/>
      <w:r>
        <w:rPr>
          <w:rFonts w:ascii="Georgia" w:eastAsia="Georgia" w:hAnsi="Georgia" w:cs="Georgia"/>
          <w:sz w:val="24"/>
          <w:szCs w:val="24"/>
        </w:rPr>
        <w:t xml:space="preserve">, Aptera, </w:t>
      </w:r>
      <w:proofErr w:type="spellStart"/>
      <w:r>
        <w:rPr>
          <w:rFonts w:ascii="Georgia" w:eastAsia="Georgia" w:hAnsi="Georgia" w:cs="Georgia"/>
          <w:sz w:val="24"/>
          <w:szCs w:val="24"/>
        </w:rPr>
        <w:t>Falasarna</w:t>
      </w:r>
      <w:proofErr w:type="spellEnd"/>
      <w:r>
        <w:rPr>
          <w:rFonts w:ascii="Georgia" w:eastAsia="Georgia" w:hAnsi="Georgia" w:cs="Georgia"/>
          <w:sz w:val="24"/>
          <w:szCs w:val="24"/>
        </w:rPr>
        <w:t xml:space="preserve">, Spinalonga; the Venetian harbours at Chania, Heraklion and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towns; the ottoman monuments and architectural structures seen across the island; the historic monasteries of Arkadi, </w:t>
      </w:r>
      <w:proofErr w:type="spellStart"/>
      <w:r>
        <w:rPr>
          <w:rFonts w:ascii="Georgia" w:eastAsia="Georgia" w:hAnsi="Georgia" w:cs="Georgia"/>
          <w:sz w:val="24"/>
          <w:szCs w:val="24"/>
        </w:rPr>
        <w:t>Preveli</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Toplou</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Agarathou</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Chrysoskalitissa</w:t>
      </w:r>
      <w:proofErr w:type="spellEnd"/>
      <w:r>
        <w:rPr>
          <w:rFonts w:ascii="Georgia" w:eastAsia="Georgia" w:hAnsi="Georgia" w:cs="Georgia"/>
          <w:sz w:val="24"/>
          <w:szCs w:val="24"/>
        </w:rPr>
        <w:t>; numerous thematic museums – the Heraklion Archaeological Museum is among the most significant in Europe.</w:t>
      </w:r>
    </w:p>
    <w:p w14:paraId="1D3E0630"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6169A75A" wp14:editId="2D46062E">
            <wp:extent cx="5731200" cy="38100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731200" cy="3810000"/>
                    </a:xfrm>
                    <a:prstGeom prst="rect">
                      <a:avLst/>
                    </a:prstGeom>
                    <a:ln/>
                  </pic:spPr>
                </pic:pic>
              </a:graphicData>
            </a:graphic>
          </wp:inline>
        </w:drawing>
      </w:r>
      <w:r>
        <w:rPr>
          <w:rFonts w:ascii="Georgia" w:eastAsia="Georgia" w:hAnsi="Georgia" w:cs="Georgia"/>
          <w:sz w:val="24"/>
          <w:szCs w:val="24"/>
        </w:rPr>
        <w:t xml:space="preserve"> </w:t>
      </w:r>
      <w:r>
        <w:rPr>
          <w:rFonts w:ascii="Georgia" w:eastAsia="Georgia" w:hAnsi="Georgia" w:cs="Georgia"/>
          <w:noProof/>
          <w:sz w:val="24"/>
          <w:szCs w:val="24"/>
        </w:rPr>
        <w:drawing>
          <wp:inline distT="114300" distB="114300" distL="114300" distR="114300" wp14:anchorId="7267EE6C" wp14:editId="18328BAA">
            <wp:extent cx="5731200" cy="30988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731200" cy="3098800"/>
                    </a:xfrm>
                    <a:prstGeom prst="rect">
                      <a:avLst/>
                    </a:prstGeom>
                    <a:ln/>
                  </pic:spPr>
                </pic:pic>
              </a:graphicData>
            </a:graphic>
          </wp:inline>
        </w:drawing>
      </w:r>
    </w:p>
    <w:p w14:paraId="6F802079"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lastRenderedPageBreak/>
        <w:t>2. Old Towns</w:t>
      </w:r>
    </w:p>
    <w:p w14:paraId="216AB546"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old towns of Chania and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share a fascinating combination of Venetian and Ottoman architectural elements. They are well-known, charming, and </w:t>
      </w:r>
      <w:proofErr w:type="gramStart"/>
      <w:r>
        <w:rPr>
          <w:rFonts w:ascii="Georgia" w:eastAsia="Georgia" w:hAnsi="Georgia" w:cs="Georgia"/>
          <w:sz w:val="24"/>
          <w:szCs w:val="24"/>
        </w:rPr>
        <w:t>much-photographed</w:t>
      </w:r>
      <w:proofErr w:type="gramEnd"/>
      <w:r>
        <w:rPr>
          <w:rFonts w:ascii="Georgia" w:eastAsia="Georgia" w:hAnsi="Georgia" w:cs="Georgia"/>
          <w:sz w:val="24"/>
          <w:szCs w:val="24"/>
        </w:rPr>
        <w:t xml:space="preserve"> with an ambience reminiscent of times gone by. Stroll along their narrow alleys and streets, stop </w:t>
      </w:r>
      <w:proofErr w:type="gramStart"/>
      <w:r>
        <w:rPr>
          <w:rFonts w:ascii="Georgia" w:eastAsia="Georgia" w:hAnsi="Georgia" w:cs="Georgia"/>
          <w:sz w:val="24"/>
          <w:szCs w:val="24"/>
        </w:rPr>
        <w:t>by</w:t>
      </w:r>
      <w:proofErr w:type="gramEnd"/>
      <w:r>
        <w:rPr>
          <w:rFonts w:ascii="Georgia" w:eastAsia="Georgia" w:hAnsi="Georgia" w:cs="Georgia"/>
          <w:sz w:val="24"/>
          <w:szCs w:val="24"/>
        </w:rPr>
        <w:t xml:space="preserve"> and have a coffee, snack or meal in the traditional cafes and tavernas; the magical patina of old times is everywhere.</w:t>
      </w:r>
    </w:p>
    <w:p w14:paraId="15B906E3"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6624B7EC" wp14:editId="29B0B74C">
            <wp:extent cx="5731200" cy="29210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5731200" cy="2921000"/>
                    </a:xfrm>
                    <a:prstGeom prst="rect">
                      <a:avLst/>
                    </a:prstGeom>
                    <a:ln/>
                  </pic:spPr>
                </pic:pic>
              </a:graphicData>
            </a:graphic>
          </wp:inline>
        </w:drawing>
      </w:r>
    </w:p>
    <w:p w14:paraId="7649FEBD"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3. Traditional Villages</w:t>
      </w:r>
    </w:p>
    <w:p w14:paraId="0FBE956B"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They are mountain villages, mostly. Old customs and traditions are kept </w:t>
      </w:r>
      <w:proofErr w:type="gramStart"/>
      <w:r>
        <w:rPr>
          <w:rFonts w:ascii="Georgia" w:eastAsia="Georgia" w:hAnsi="Georgia" w:cs="Georgia"/>
          <w:sz w:val="24"/>
          <w:szCs w:val="24"/>
        </w:rPr>
        <w:t>unchanged</w:t>
      </w:r>
      <w:proofErr w:type="gramEnd"/>
      <w:r>
        <w:rPr>
          <w:rFonts w:ascii="Georgia" w:eastAsia="Georgia" w:hAnsi="Georgia" w:cs="Georgia"/>
          <w:sz w:val="24"/>
          <w:szCs w:val="24"/>
        </w:rPr>
        <w:t xml:space="preserve"> and they unveil aspects of the true Cretan culture. Visit </w:t>
      </w:r>
      <w:proofErr w:type="spellStart"/>
      <w:r>
        <w:rPr>
          <w:rFonts w:ascii="Georgia" w:eastAsia="Georgia" w:hAnsi="Georgia" w:cs="Georgia"/>
          <w:sz w:val="24"/>
          <w:szCs w:val="24"/>
        </w:rPr>
        <w:t>Archanes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Zaros</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Asites</w:t>
      </w:r>
      <w:proofErr w:type="spellEnd"/>
      <w:r>
        <w:rPr>
          <w:rFonts w:ascii="Georgia" w:eastAsia="Georgia" w:hAnsi="Georgia" w:cs="Georgia"/>
          <w:sz w:val="24"/>
          <w:szCs w:val="24"/>
        </w:rPr>
        <w:t xml:space="preserve"> in Heraklion region, </w:t>
      </w:r>
      <w:proofErr w:type="gramStart"/>
      <w:r>
        <w:rPr>
          <w:rFonts w:ascii="Georgia" w:eastAsia="Georgia" w:hAnsi="Georgia" w:cs="Georgia"/>
          <w:sz w:val="24"/>
          <w:szCs w:val="24"/>
        </w:rPr>
        <w:t>Vamos</w:t>
      </w:r>
      <w:proofErr w:type="gramEnd"/>
      <w:r>
        <w:rPr>
          <w:rFonts w:ascii="Georgia" w:eastAsia="Georgia" w:hAnsi="Georgia" w:cs="Georgia"/>
          <w:sz w:val="24"/>
          <w:szCs w:val="24"/>
        </w:rPr>
        <w:t xml:space="preserve"> and Chora </w:t>
      </w:r>
      <w:proofErr w:type="spellStart"/>
      <w:r>
        <w:rPr>
          <w:rFonts w:ascii="Georgia" w:eastAsia="Georgia" w:hAnsi="Georgia" w:cs="Georgia"/>
          <w:sz w:val="24"/>
          <w:szCs w:val="24"/>
        </w:rPr>
        <w:t>Sfakion</w:t>
      </w:r>
      <w:proofErr w:type="spellEnd"/>
      <w:r>
        <w:rPr>
          <w:rFonts w:ascii="Georgia" w:eastAsia="Georgia" w:hAnsi="Georgia" w:cs="Georgia"/>
          <w:sz w:val="24"/>
          <w:szCs w:val="24"/>
        </w:rPr>
        <w:t xml:space="preserve"> in Chania region, </w:t>
      </w:r>
      <w:proofErr w:type="spellStart"/>
      <w:r>
        <w:rPr>
          <w:rFonts w:ascii="Georgia" w:eastAsia="Georgia" w:hAnsi="Georgia" w:cs="Georgia"/>
          <w:sz w:val="24"/>
          <w:szCs w:val="24"/>
        </w:rPr>
        <w:t>Anogeia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Axos</w:t>
      </w:r>
      <w:proofErr w:type="spellEnd"/>
      <w:r>
        <w:rPr>
          <w:rFonts w:ascii="Georgia" w:eastAsia="Georgia" w:hAnsi="Georgia" w:cs="Georgia"/>
          <w:sz w:val="24"/>
          <w:szCs w:val="24"/>
        </w:rPr>
        <w:t xml:space="preserve"> and Margarites in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region, </w:t>
      </w:r>
      <w:proofErr w:type="spellStart"/>
      <w:r>
        <w:rPr>
          <w:rFonts w:ascii="Georgia" w:eastAsia="Georgia" w:hAnsi="Georgia" w:cs="Georgia"/>
          <w:sz w:val="24"/>
          <w:szCs w:val="24"/>
        </w:rPr>
        <w:t>Makrygialos</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Kritsa</w:t>
      </w:r>
      <w:proofErr w:type="spellEnd"/>
      <w:r>
        <w:rPr>
          <w:rFonts w:ascii="Georgia" w:eastAsia="Georgia" w:hAnsi="Georgia" w:cs="Georgia"/>
          <w:sz w:val="24"/>
          <w:szCs w:val="24"/>
        </w:rPr>
        <w:t xml:space="preserve"> in </w:t>
      </w:r>
      <w:proofErr w:type="spellStart"/>
      <w:r>
        <w:rPr>
          <w:rFonts w:ascii="Georgia" w:eastAsia="Georgia" w:hAnsi="Georgia" w:cs="Georgia"/>
          <w:sz w:val="24"/>
          <w:szCs w:val="24"/>
        </w:rPr>
        <w:t>Lasithi</w:t>
      </w:r>
      <w:proofErr w:type="spellEnd"/>
      <w:r>
        <w:rPr>
          <w:rFonts w:ascii="Georgia" w:eastAsia="Georgia" w:hAnsi="Georgia" w:cs="Georgia"/>
          <w:sz w:val="24"/>
          <w:szCs w:val="24"/>
        </w:rPr>
        <w:t xml:space="preserve"> region. This is the ‘heart’ of traditional Crete.</w:t>
      </w:r>
    </w:p>
    <w:p w14:paraId="1D76EDFC"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7B749AEC" wp14:editId="43685867">
            <wp:extent cx="5731200" cy="27559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2755900"/>
                    </a:xfrm>
                    <a:prstGeom prst="rect">
                      <a:avLst/>
                    </a:prstGeom>
                    <a:ln/>
                  </pic:spPr>
                </pic:pic>
              </a:graphicData>
            </a:graphic>
          </wp:inline>
        </w:drawing>
      </w:r>
    </w:p>
    <w:p w14:paraId="7694944A"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lastRenderedPageBreak/>
        <w:t>4. Seaside Tourist Resorts</w:t>
      </w:r>
    </w:p>
    <w:p w14:paraId="3D09E07B"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Luxury resorts and lodgings of all types can be found along the seafront. Big towns such as Heraklion, Chania,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Agios Nikolaos, </w:t>
      </w:r>
      <w:proofErr w:type="spellStart"/>
      <w:r>
        <w:rPr>
          <w:rFonts w:ascii="Georgia" w:eastAsia="Georgia" w:hAnsi="Georgia" w:cs="Georgia"/>
          <w:sz w:val="24"/>
          <w:szCs w:val="24"/>
        </w:rPr>
        <w:t>Siteia</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Ierapetra</w:t>
      </w:r>
      <w:proofErr w:type="spellEnd"/>
      <w:r>
        <w:rPr>
          <w:rFonts w:ascii="Georgia" w:eastAsia="Georgia" w:hAnsi="Georgia" w:cs="Georgia"/>
          <w:sz w:val="24"/>
          <w:szCs w:val="24"/>
        </w:rPr>
        <w:t xml:space="preserve"> are not the only destinations that can offer you a vacation to remember: visit also </w:t>
      </w:r>
      <w:proofErr w:type="spellStart"/>
      <w:r>
        <w:rPr>
          <w:rFonts w:ascii="Georgia" w:eastAsia="Georgia" w:hAnsi="Georgia" w:cs="Georgia"/>
          <w:sz w:val="24"/>
          <w:szCs w:val="24"/>
        </w:rPr>
        <w:t>Agia</w:t>
      </w:r>
      <w:proofErr w:type="spellEnd"/>
      <w:r>
        <w:rPr>
          <w:rFonts w:ascii="Georgia" w:eastAsia="Georgia" w:hAnsi="Georgia" w:cs="Georgia"/>
          <w:sz w:val="24"/>
          <w:szCs w:val="24"/>
        </w:rPr>
        <w:t xml:space="preserve"> Pelagia, </w:t>
      </w:r>
      <w:proofErr w:type="spellStart"/>
      <w:r>
        <w:rPr>
          <w:rFonts w:ascii="Georgia" w:eastAsia="Georgia" w:hAnsi="Georgia" w:cs="Georgia"/>
          <w:sz w:val="24"/>
          <w:szCs w:val="24"/>
        </w:rPr>
        <w:t>Amnissos</w:t>
      </w:r>
      <w:proofErr w:type="spellEnd"/>
      <w:r>
        <w:rPr>
          <w:rFonts w:ascii="Georgia" w:eastAsia="Georgia" w:hAnsi="Georgia" w:cs="Georgia"/>
          <w:sz w:val="24"/>
          <w:szCs w:val="24"/>
        </w:rPr>
        <w:t xml:space="preserve">, Kaloi </w:t>
      </w:r>
      <w:proofErr w:type="spellStart"/>
      <w:r>
        <w:rPr>
          <w:rFonts w:ascii="Georgia" w:eastAsia="Georgia" w:hAnsi="Georgia" w:cs="Georgia"/>
          <w:sz w:val="24"/>
          <w:szCs w:val="24"/>
        </w:rPr>
        <w:t>Limenes</w:t>
      </w:r>
      <w:proofErr w:type="spellEnd"/>
      <w:r>
        <w:rPr>
          <w:rFonts w:ascii="Georgia" w:eastAsia="Georgia" w:hAnsi="Georgia" w:cs="Georgia"/>
          <w:sz w:val="24"/>
          <w:szCs w:val="24"/>
        </w:rPr>
        <w:t xml:space="preserve">, Chani </w:t>
      </w:r>
      <w:proofErr w:type="spellStart"/>
      <w:r>
        <w:rPr>
          <w:rFonts w:ascii="Georgia" w:eastAsia="Georgia" w:hAnsi="Georgia" w:cs="Georgia"/>
          <w:sz w:val="24"/>
          <w:szCs w:val="24"/>
        </w:rPr>
        <w:t>Kokkini</w:t>
      </w:r>
      <w:proofErr w:type="spellEnd"/>
      <w:r>
        <w:rPr>
          <w:rFonts w:ascii="Georgia" w:eastAsia="Georgia" w:hAnsi="Georgia" w:cs="Georgia"/>
          <w:sz w:val="24"/>
          <w:szCs w:val="24"/>
        </w:rPr>
        <w:t xml:space="preserve">, Malia and </w:t>
      </w:r>
      <w:proofErr w:type="spellStart"/>
      <w:r>
        <w:rPr>
          <w:rFonts w:ascii="Georgia" w:eastAsia="Georgia" w:hAnsi="Georgia" w:cs="Georgia"/>
          <w:sz w:val="24"/>
          <w:szCs w:val="24"/>
        </w:rPr>
        <w:t>Ammoudara</w:t>
      </w:r>
      <w:proofErr w:type="spellEnd"/>
      <w:r>
        <w:rPr>
          <w:rFonts w:ascii="Georgia" w:eastAsia="Georgia" w:hAnsi="Georgia" w:cs="Georgia"/>
          <w:sz w:val="24"/>
          <w:szCs w:val="24"/>
        </w:rPr>
        <w:t xml:space="preserve"> (Heraklion region); Platania, </w:t>
      </w:r>
      <w:proofErr w:type="spellStart"/>
      <w:r>
        <w:rPr>
          <w:rFonts w:ascii="Georgia" w:eastAsia="Georgia" w:hAnsi="Georgia" w:cs="Georgia"/>
          <w:sz w:val="24"/>
          <w:szCs w:val="24"/>
        </w:rPr>
        <w:t>Agia</w:t>
      </w:r>
      <w:proofErr w:type="spellEnd"/>
      <w:r>
        <w:rPr>
          <w:rFonts w:ascii="Georgia" w:eastAsia="Georgia" w:hAnsi="Georgia" w:cs="Georgia"/>
          <w:sz w:val="24"/>
          <w:szCs w:val="24"/>
        </w:rPr>
        <w:t xml:space="preserve"> Marina, </w:t>
      </w:r>
      <w:proofErr w:type="spellStart"/>
      <w:r>
        <w:rPr>
          <w:rFonts w:ascii="Georgia" w:eastAsia="Georgia" w:hAnsi="Georgia" w:cs="Georgia"/>
          <w:sz w:val="24"/>
          <w:szCs w:val="24"/>
        </w:rPr>
        <w:t>Kolympari</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Agia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Roumeli</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Loutro</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Palaiochora</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Kissamos</w:t>
      </w:r>
      <w:proofErr w:type="spellEnd"/>
      <w:r>
        <w:rPr>
          <w:rFonts w:ascii="Georgia" w:eastAsia="Georgia" w:hAnsi="Georgia" w:cs="Georgia"/>
          <w:sz w:val="24"/>
          <w:szCs w:val="24"/>
        </w:rPr>
        <w:t xml:space="preserve"> in Chania region; </w:t>
      </w:r>
      <w:proofErr w:type="spellStart"/>
      <w:r>
        <w:rPr>
          <w:rFonts w:ascii="Georgia" w:eastAsia="Georgia" w:hAnsi="Georgia" w:cs="Georgia"/>
          <w:sz w:val="24"/>
          <w:szCs w:val="24"/>
        </w:rPr>
        <w:t>Georgioupoli</w:t>
      </w:r>
      <w:proofErr w:type="spellEnd"/>
      <w:r>
        <w:rPr>
          <w:rFonts w:ascii="Georgia" w:eastAsia="Georgia" w:hAnsi="Georgia" w:cs="Georgia"/>
          <w:sz w:val="24"/>
          <w:szCs w:val="24"/>
        </w:rPr>
        <w:t xml:space="preserve">, Bali, </w:t>
      </w:r>
      <w:proofErr w:type="spellStart"/>
      <w:r>
        <w:rPr>
          <w:rFonts w:ascii="Georgia" w:eastAsia="Georgia" w:hAnsi="Georgia" w:cs="Georgia"/>
          <w:sz w:val="24"/>
          <w:szCs w:val="24"/>
        </w:rPr>
        <w:t>Plakia</w:t>
      </w:r>
      <w:proofErr w:type="spellEnd"/>
      <w:r>
        <w:rPr>
          <w:rFonts w:ascii="Georgia" w:eastAsia="Georgia" w:hAnsi="Georgia" w:cs="Georgia"/>
          <w:sz w:val="24"/>
          <w:szCs w:val="24"/>
        </w:rPr>
        <w:t xml:space="preserve">, Agios Pavlos, </w:t>
      </w:r>
      <w:proofErr w:type="spellStart"/>
      <w:r>
        <w:rPr>
          <w:rFonts w:ascii="Georgia" w:eastAsia="Georgia" w:hAnsi="Georgia" w:cs="Georgia"/>
          <w:sz w:val="24"/>
          <w:szCs w:val="24"/>
        </w:rPr>
        <w:t>Panormos</w:t>
      </w:r>
      <w:proofErr w:type="spellEnd"/>
      <w:r>
        <w:rPr>
          <w:rFonts w:ascii="Georgia" w:eastAsia="Georgia" w:hAnsi="Georgia" w:cs="Georgia"/>
          <w:sz w:val="24"/>
          <w:szCs w:val="24"/>
        </w:rPr>
        <w:t xml:space="preserve"> in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region; </w:t>
      </w:r>
      <w:proofErr w:type="spellStart"/>
      <w:r>
        <w:rPr>
          <w:rFonts w:ascii="Georgia" w:eastAsia="Georgia" w:hAnsi="Georgia" w:cs="Georgia"/>
          <w:sz w:val="24"/>
          <w:szCs w:val="24"/>
        </w:rPr>
        <w:t>Elounta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Plaka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Makrygialos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Koutsounari</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Agia</w:t>
      </w:r>
      <w:proofErr w:type="spellEnd"/>
      <w:r>
        <w:rPr>
          <w:rFonts w:ascii="Georgia" w:eastAsia="Georgia" w:hAnsi="Georgia" w:cs="Georgia"/>
          <w:sz w:val="24"/>
          <w:szCs w:val="24"/>
        </w:rPr>
        <w:t xml:space="preserve"> Fotia in </w:t>
      </w:r>
      <w:proofErr w:type="spellStart"/>
      <w:r>
        <w:rPr>
          <w:rFonts w:ascii="Georgia" w:eastAsia="Georgia" w:hAnsi="Georgia" w:cs="Georgia"/>
          <w:sz w:val="24"/>
          <w:szCs w:val="24"/>
        </w:rPr>
        <w:t>Lasithi</w:t>
      </w:r>
      <w:proofErr w:type="spellEnd"/>
      <w:r>
        <w:rPr>
          <w:rFonts w:ascii="Georgia" w:eastAsia="Georgia" w:hAnsi="Georgia" w:cs="Georgia"/>
          <w:sz w:val="24"/>
          <w:szCs w:val="24"/>
        </w:rPr>
        <w:t xml:space="preserve"> region.</w:t>
      </w:r>
    </w:p>
    <w:p w14:paraId="3EF5A36E"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5. Gastronomy</w:t>
      </w:r>
    </w:p>
    <w:p w14:paraId="708B7725"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essence of the Cretan cuisine can be described in the following words: “prefer the products of your land”. The way locals make use of their land’s rich produce is remarkable. The wide variety of seasonal fruits and vegetables, legumes, wild edible greens and fragrant herbs are combined with tasty goat and sheep meat: the outcome is </w:t>
      </w:r>
      <w:proofErr w:type="gramStart"/>
      <w:r>
        <w:rPr>
          <w:rFonts w:ascii="Georgia" w:eastAsia="Georgia" w:hAnsi="Georgia" w:cs="Georgia"/>
          <w:sz w:val="24"/>
          <w:szCs w:val="24"/>
        </w:rPr>
        <w:t>a number of</w:t>
      </w:r>
      <w:proofErr w:type="gramEnd"/>
      <w:r>
        <w:rPr>
          <w:rFonts w:ascii="Georgia" w:eastAsia="Georgia" w:hAnsi="Georgia" w:cs="Georgia"/>
          <w:sz w:val="24"/>
          <w:szCs w:val="24"/>
        </w:rPr>
        <w:t xml:space="preserve"> particularly tasty dishes that don’t come up anywhere else in Greece. The local cheese list is also quite impressive; on the top you will find the popular Cretan graviera (a type of hard cheese) which is a PDO cheese.</w:t>
      </w:r>
    </w:p>
    <w:p w14:paraId="3166AB85"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15144D40" wp14:editId="46E43DF5">
            <wp:extent cx="2687373" cy="237023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687373" cy="2370230"/>
                    </a:xfrm>
                    <a:prstGeom prst="rect">
                      <a:avLst/>
                    </a:prstGeom>
                    <a:ln/>
                  </pic:spPr>
                </pic:pic>
              </a:graphicData>
            </a:graphic>
          </wp:inline>
        </w:drawing>
      </w:r>
      <w:r>
        <w:rPr>
          <w:rFonts w:ascii="Georgia" w:eastAsia="Georgia" w:hAnsi="Georgia" w:cs="Georgia"/>
          <w:sz w:val="24"/>
          <w:szCs w:val="24"/>
        </w:rPr>
        <w:t xml:space="preserve"> </w:t>
      </w:r>
      <w:r>
        <w:rPr>
          <w:rFonts w:ascii="Georgia" w:eastAsia="Georgia" w:hAnsi="Georgia" w:cs="Georgia"/>
          <w:noProof/>
          <w:sz w:val="24"/>
          <w:szCs w:val="24"/>
        </w:rPr>
        <w:drawing>
          <wp:inline distT="114300" distB="114300" distL="114300" distR="114300" wp14:anchorId="3D29B233" wp14:editId="03A63256">
            <wp:extent cx="2849262" cy="230654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849262" cy="2306545"/>
                    </a:xfrm>
                    <a:prstGeom prst="rect">
                      <a:avLst/>
                    </a:prstGeom>
                    <a:ln/>
                  </pic:spPr>
                </pic:pic>
              </a:graphicData>
            </a:graphic>
          </wp:inline>
        </w:drawing>
      </w:r>
    </w:p>
    <w:p w14:paraId="4ACEE881"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6. Beaches</w:t>
      </w:r>
    </w:p>
    <w:p w14:paraId="7EBA78DF"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island’s endless coastline features numerous beaches, most of which are sandy. Balos, </w:t>
      </w:r>
      <w:proofErr w:type="spellStart"/>
      <w:r>
        <w:rPr>
          <w:rFonts w:ascii="Georgia" w:eastAsia="Georgia" w:hAnsi="Georgia" w:cs="Georgia"/>
          <w:sz w:val="24"/>
          <w:szCs w:val="24"/>
        </w:rPr>
        <w:t>Falasarna</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Elafonisi</w:t>
      </w:r>
      <w:proofErr w:type="spellEnd"/>
      <w:r>
        <w:rPr>
          <w:rFonts w:ascii="Georgia" w:eastAsia="Georgia" w:hAnsi="Georgia" w:cs="Georgia"/>
          <w:sz w:val="24"/>
          <w:szCs w:val="24"/>
        </w:rPr>
        <w:t xml:space="preserve"> are three beaches of great beauty in the region of Chania. Within a short distance from </w:t>
      </w:r>
      <w:proofErr w:type="gramStart"/>
      <w:r>
        <w:rPr>
          <w:rFonts w:ascii="Georgia" w:eastAsia="Georgia" w:hAnsi="Georgia" w:cs="Georgia"/>
          <w:sz w:val="24"/>
          <w:szCs w:val="24"/>
        </w:rPr>
        <w:t>Heraklion</w:t>
      </w:r>
      <w:proofErr w:type="gramEnd"/>
      <w:r>
        <w:rPr>
          <w:rFonts w:ascii="Georgia" w:eastAsia="Georgia" w:hAnsi="Georgia" w:cs="Georgia"/>
          <w:sz w:val="24"/>
          <w:szCs w:val="24"/>
        </w:rPr>
        <w:t xml:space="preserve"> you will find </w:t>
      </w:r>
      <w:proofErr w:type="spellStart"/>
      <w:r>
        <w:rPr>
          <w:rFonts w:ascii="Georgia" w:eastAsia="Georgia" w:hAnsi="Georgia" w:cs="Georgia"/>
          <w:sz w:val="24"/>
          <w:szCs w:val="24"/>
        </w:rPr>
        <w:t>Amnissos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Agia</w:t>
      </w:r>
      <w:proofErr w:type="spellEnd"/>
      <w:r>
        <w:rPr>
          <w:rFonts w:ascii="Georgia" w:eastAsia="Georgia" w:hAnsi="Georgia" w:cs="Georgia"/>
          <w:sz w:val="24"/>
          <w:szCs w:val="24"/>
        </w:rPr>
        <w:t xml:space="preserve"> Pelagia, Kaloi </w:t>
      </w:r>
      <w:proofErr w:type="spellStart"/>
      <w:r>
        <w:rPr>
          <w:rFonts w:ascii="Georgia" w:eastAsia="Georgia" w:hAnsi="Georgia" w:cs="Georgia"/>
          <w:sz w:val="24"/>
          <w:szCs w:val="24"/>
        </w:rPr>
        <w:t>Limenes</w:t>
      </w:r>
      <w:proofErr w:type="spellEnd"/>
      <w:r>
        <w:rPr>
          <w:rFonts w:ascii="Georgia" w:eastAsia="Georgia" w:hAnsi="Georgia" w:cs="Georgia"/>
          <w:sz w:val="24"/>
          <w:szCs w:val="24"/>
        </w:rPr>
        <w:t xml:space="preserve">, Malia, </w:t>
      </w:r>
      <w:proofErr w:type="spellStart"/>
      <w:r>
        <w:rPr>
          <w:rFonts w:ascii="Georgia" w:eastAsia="Georgia" w:hAnsi="Georgia" w:cs="Georgia"/>
          <w:sz w:val="24"/>
          <w:szCs w:val="24"/>
        </w:rPr>
        <w:t>Limenas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Chersonisou</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Ammoudara</w:t>
      </w:r>
      <w:proofErr w:type="spellEnd"/>
      <w:r>
        <w:rPr>
          <w:rFonts w:ascii="Georgia" w:eastAsia="Georgia" w:hAnsi="Georgia" w:cs="Georgia"/>
          <w:sz w:val="24"/>
          <w:szCs w:val="24"/>
        </w:rPr>
        <w:t xml:space="preserve"> beaches. Don’t miss out on visiting Matala beach known since the sixties and seventies as a hotspot for hippies who travelled there from all over the world.</w:t>
      </w:r>
    </w:p>
    <w:p w14:paraId="52BC0550"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In </w:t>
      </w:r>
      <w:proofErr w:type="spellStart"/>
      <w:r>
        <w:rPr>
          <w:rFonts w:ascii="Georgia" w:eastAsia="Georgia" w:hAnsi="Georgia" w:cs="Georgia"/>
          <w:sz w:val="24"/>
          <w:szCs w:val="24"/>
        </w:rPr>
        <w:t>Rethymno</w:t>
      </w:r>
      <w:proofErr w:type="spellEnd"/>
      <w:r>
        <w:rPr>
          <w:rFonts w:ascii="Georgia" w:eastAsia="Georgia" w:hAnsi="Georgia" w:cs="Georgia"/>
          <w:sz w:val="24"/>
          <w:szCs w:val="24"/>
        </w:rPr>
        <w:t xml:space="preserve"> you will find the longest sandy beaches (Episkopi, Petres) and </w:t>
      </w:r>
      <w:proofErr w:type="gramStart"/>
      <w:r>
        <w:rPr>
          <w:rFonts w:ascii="Georgia" w:eastAsia="Georgia" w:hAnsi="Georgia" w:cs="Georgia"/>
          <w:sz w:val="24"/>
          <w:szCs w:val="24"/>
        </w:rPr>
        <w:t>a number of</w:t>
      </w:r>
      <w:proofErr w:type="gramEnd"/>
      <w:r>
        <w:rPr>
          <w:rFonts w:ascii="Georgia" w:eastAsia="Georgia" w:hAnsi="Georgia" w:cs="Georgia"/>
          <w:sz w:val="24"/>
          <w:szCs w:val="24"/>
        </w:rPr>
        <w:t xml:space="preserve"> quite unusual beaches (</w:t>
      </w:r>
      <w:proofErr w:type="spellStart"/>
      <w:r>
        <w:rPr>
          <w:rFonts w:ascii="Georgia" w:eastAsia="Georgia" w:hAnsi="Georgia" w:cs="Georgia"/>
          <w:sz w:val="24"/>
          <w:szCs w:val="24"/>
        </w:rPr>
        <w:t>Triopetra</w:t>
      </w:r>
      <w:proofErr w:type="spellEnd"/>
      <w:r>
        <w:rPr>
          <w:rFonts w:ascii="Georgia" w:eastAsia="Georgia" w:hAnsi="Georgia" w:cs="Georgia"/>
          <w:sz w:val="24"/>
          <w:szCs w:val="24"/>
        </w:rPr>
        <w:t xml:space="preserve">, Agios Pavlos, </w:t>
      </w:r>
      <w:proofErr w:type="spellStart"/>
      <w:r>
        <w:rPr>
          <w:rFonts w:ascii="Georgia" w:eastAsia="Georgia" w:hAnsi="Georgia" w:cs="Georgia"/>
          <w:sz w:val="24"/>
          <w:szCs w:val="24"/>
        </w:rPr>
        <w:t>Ligres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Fragokastelo</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lastRenderedPageBreak/>
        <w:t>Preveli</w:t>
      </w:r>
      <w:proofErr w:type="spellEnd"/>
      <w:r>
        <w:rPr>
          <w:rFonts w:ascii="Georgia" w:eastAsia="Georgia" w:hAnsi="Georgia" w:cs="Georgia"/>
          <w:sz w:val="24"/>
          <w:szCs w:val="24"/>
        </w:rPr>
        <w:t xml:space="preserve">). The area of </w:t>
      </w:r>
      <w:proofErr w:type="spellStart"/>
      <w:r>
        <w:rPr>
          <w:rFonts w:ascii="Georgia" w:eastAsia="Georgia" w:hAnsi="Georgia" w:cs="Georgia"/>
          <w:sz w:val="24"/>
          <w:szCs w:val="24"/>
        </w:rPr>
        <w:t>Lasithi</w:t>
      </w:r>
      <w:proofErr w:type="spellEnd"/>
      <w:r>
        <w:rPr>
          <w:rFonts w:ascii="Georgia" w:eastAsia="Georgia" w:hAnsi="Georgia" w:cs="Georgia"/>
          <w:sz w:val="24"/>
          <w:szCs w:val="24"/>
        </w:rPr>
        <w:t xml:space="preserve"> is well-known for its picturesque shores that are washed by the Libyan Sea, as well as for cosmopolitan </w:t>
      </w:r>
      <w:proofErr w:type="spellStart"/>
      <w:r>
        <w:rPr>
          <w:rFonts w:ascii="Georgia" w:eastAsia="Georgia" w:hAnsi="Georgia" w:cs="Georgia"/>
          <w:sz w:val="24"/>
          <w:szCs w:val="24"/>
        </w:rPr>
        <w:t>Elounta</w:t>
      </w:r>
      <w:proofErr w:type="spellEnd"/>
      <w:r>
        <w:rPr>
          <w:rFonts w:ascii="Georgia" w:eastAsia="Georgia" w:hAnsi="Georgia" w:cs="Georgia"/>
          <w:sz w:val="24"/>
          <w:szCs w:val="24"/>
        </w:rPr>
        <w:t xml:space="preserve"> beach.</w:t>
      </w:r>
    </w:p>
    <w:p w14:paraId="1224A31C"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19E5BE9F" wp14:editId="1DCEA824">
            <wp:extent cx="5731200" cy="3225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r>
        <w:rPr>
          <w:rFonts w:ascii="Georgia" w:eastAsia="Georgia" w:hAnsi="Georgia" w:cs="Georgia"/>
          <w:sz w:val="24"/>
          <w:szCs w:val="24"/>
        </w:rPr>
        <w:t xml:space="preserve"> </w:t>
      </w:r>
      <w:r>
        <w:rPr>
          <w:rFonts w:ascii="Georgia" w:eastAsia="Georgia" w:hAnsi="Georgia" w:cs="Georgia"/>
          <w:noProof/>
          <w:sz w:val="24"/>
          <w:szCs w:val="24"/>
        </w:rPr>
        <w:drawing>
          <wp:inline distT="114300" distB="114300" distL="114300" distR="114300" wp14:anchorId="1C152068" wp14:editId="7188F984">
            <wp:extent cx="5731200" cy="38227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229222DE"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7. Nature’s Amazing Creations</w:t>
      </w:r>
    </w:p>
    <w:p w14:paraId="5B50733E"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terrain’s morphological diversity is </w:t>
      </w:r>
      <w:proofErr w:type="gramStart"/>
      <w:r>
        <w:rPr>
          <w:rFonts w:ascii="Georgia" w:eastAsia="Georgia" w:hAnsi="Georgia" w:cs="Georgia"/>
          <w:sz w:val="24"/>
          <w:szCs w:val="24"/>
        </w:rPr>
        <w:t>remarkable</w:t>
      </w:r>
      <w:proofErr w:type="gramEnd"/>
      <w:r>
        <w:rPr>
          <w:rFonts w:ascii="Georgia" w:eastAsia="Georgia" w:hAnsi="Georgia" w:cs="Georgia"/>
          <w:sz w:val="24"/>
          <w:szCs w:val="24"/>
        </w:rPr>
        <w:t xml:space="preserve"> and it offers hard-to-ignore opportunities to daring explorers and nature lovers for extensive tours of the countryside. High mountains with rugged peaks, caves and ravines, fertile plateaus and valleys, rare cedar forests and water habitats are the pieces that make up the lovely and diverse Cretan land. Make a note of visiting Mt. </w:t>
      </w:r>
      <w:proofErr w:type="spellStart"/>
      <w:r>
        <w:rPr>
          <w:rFonts w:ascii="Georgia" w:eastAsia="Georgia" w:hAnsi="Georgia" w:cs="Georgia"/>
          <w:sz w:val="24"/>
          <w:szCs w:val="24"/>
        </w:rPr>
        <w:t>Psiloreitis</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Psiloritis</w:t>
      </w:r>
      <w:proofErr w:type="spellEnd"/>
      <w:r>
        <w:rPr>
          <w:rFonts w:ascii="Georgia" w:eastAsia="Georgia" w:hAnsi="Georgia" w:cs="Georgia"/>
          <w:sz w:val="24"/>
          <w:szCs w:val="24"/>
        </w:rPr>
        <w:t xml:space="preserve">) </w:t>
      </w:r>
      <w:r>
        <w:rPr>
          <w:rFonts w:ascii="Georgia" w:eastAsia="Georgia" w:hAnsi="Georgia" w:cs="Georgia"/>
          <w:sz w:val="24"/>
          <w:szCs w:val="24"/>
        </w:rPr>
        <w:lastRenderedPageBreak/>
        <w:t xml:space="preserve">Natural Park and </w:t>
      </w:r>
      <w:proofErr w:type="spellStart"/>
      <w:r>
        <w:rPr>
          <w:rFonts w:ascii="Georgia" w:eastAsia="Georgia" w:hAnsi="Georgia" w:cs="Georgia"/>
          <w:sz w:val="24"/>
          <w:szCs w:val="24"/>
        </w:rPr>
        <w:t>Siteia</w:t>
      </w:r>
      <w:proofErr w:type="spellEnd"/>
      <w:r>
        <w:rPr>
          <w:rFonts w:ascii="Georgia" w:eastAsia="Georgia" w:hAnsi="Georgia" w:cs="Georgia"/>
          <w:sz w:val="24"/>
          <w:szCs w:val="24"/>
        </w:rPr>
        <w:t xml:space="preserve"> (or Sitia) Natural Park - both are UNESCO Global Geoparks, discover caves celebrated in ancient Greek mythology suc</w:t>
      </w:r>
      <w:r>
        <w:rPr>
          <w:rFonts w:ascii="Georgia" w:eastAsia="Georgia" w:hAnsi="Georgia" w:cs="Georgia"/>
          <w:sz w:val="24"/>
          <w:szCs w:val="24"/>
        </w:rPr>
        <w:t xml:space="preserve">h as </w:t>
      </w:r>
      <w:proofErr w:type="spellStart"/>
      <w:r>
        <w:rPr>
          <w:rFonts w:ascii="Georgia" w:eastAsia="Georgia" w:hAnsi="Georgia" w:cs="Georgia"/>
          <w:sz w:val="24"/>
          <w:szCs w:val="24"/>
        </w:rPr>
        <w:t>Idaion</w:t>
      </w:r>
      <w:proofErr w:type="spellEnd"/>
      <w:r>
        <w:rPr>
          <w:rFonts w:ascii="Georgia" w:eastAsia="Georgia" w:hAnsi="Georgia" w:cs="Georgia"/>
          <w:sz w:val="24"/>
          <w:szCs w:val="24"/>
        </w:rPr>
        <w:t xml:space="preserve"> Antron, </w:t>
      </w:r>
      <w:proofErr w:type="spellStart"/>
      <w:r>
        <w:rPr>
          <w:rFonts w:ascii="Georgia" w:eastAsia="Georgia" w:hAnsi="Georgia" w:cs="Georgia"/>
          <w:sz w:val="24"/>
          <w:szCs w:val="24"/>
        </w:rPr>
        <w:t>Diktaion</w:t>
      </w:r>
      <w:proofErr w:type="spellEnd"/>
      <w:r>
        <w:rPr>
          <w:rFonts w:ascii="Georgia" w:eastAsia="Georgia" w:hAnsi="Georgia" w:cs="Georgia"/>
          <w:sz w:val="24"/>
          <w:szCs w:val="24"/>
        </w:rPr>
        <w:t xml:space="preserve"> Antron, </w:t>
      </w:r>
      <w:proofErr w:type="spellStart"/>
      <w:r>
        <w:rPr>
          <w:rFonts w:ascii="Georgia" w:eastAsia="Georgia" w:hAnsi="Georgia" w:cs="Georgia"/>
          <w:sz w:val="24"/>
          <w:szCs w:val="24"/>
        </w:rPr>
        <w:t>Melidoni</w:t>
      </w:r>
      <w:proofErr w:type="spellEnd"/>
      <w:r>
        <w:rPr>
          <w:rFonts w:ascii="Georgia" w:eastAsia="Georgia" w:hAnsi="Georgia" w:cs="Georgia"/>
          <w:sz w:val="24"/>
          <w:szCs w:val="24"/>
        </w:rPr>
        <w:t xml:space="preserve"> and </w:t>
      </w:r>
      <w:proofErr w:type="spellStart"/>
      <w:r>
        <w:rPr>
          <w:rFonts w:ascii="Georgia" w:eastAsia="Georgia" w:hAnsi="Georgia" w:cs="Georgia"/>
          <w:sz w:val="24"/>
          <w:szCs w:val="24"/>
        </w:rPr>
        <w:t>Sfendoni</w:t>
      </w:r>
      <w:proofErr w:type="spellEnd"/>
      <w:r>
        <w:rPr>
          <w:rFonts w:ascii="Georgia" w:eastAsia="Georgia" w:hAnsi="Georgia" w:cs="Georgia"/>
          <w:sz w:val="24"/>
          <w:szCs w:val="24"/>
        </w:rPr>
        <w:t xml:space="preserve">, hike along Samaria gorge, enjoy a ramble in Vai palm forest, Lakes </w:t>
      </w:r>
      <w:proofErr w:type="spellStart"/>
      <w:r>
        <w:rPr>
          <w:rFonts w:ascii="Georgia" w:eastAsia="Georgia" w:hAnsi="Georgia" w:cs="Georgia"/>
          <w:sz w:val="24"/>
          <w:szCs w:val="24"/>
        </w:rPr>
        <w:t>Kourna</w:t>
      </w:r>
      <w:proofErr w:type="spellEnd"/>
      <w:r>
        <w:rPr>
          <w:rFonts w:ascii="Georgia" w:eastAsia="Georgia" w:hAnsi="Georgia" w:cs="Georgia"/>
          <w:sz w:val="24"/>
          <w:szCs w:val="24"/>
        </w:rPr>
        <w:t xml:space="preserve"> &amp; </w:t>
      </w:r>
      <w:proofErr w:type="spellStart"/>
      <w:r>
        <w:rPr>
          <w:rFonts w:ascii="Georgia" w:eastAsia="Georgia" w:hAnsi="Georgia" w:cs="Georgia"/>
          <w:sz w:val="24"/>
          <w:szCs w:val="24"/>
        </w:rPr>
        <w:t>Preveli</w:t>
      </w:r>
      <w:proofErr w:type="spellEnd"/>
      <w:r>
        <w:rPr>
          <w:rFonts w:ascii="Georgia" w:eastAsia="Georgia" w:hAnsi="Georgia" w:cs="Georgia"/>
          <w:sz w:val="24"/>
          <w:szCs w:val="24"/>
        </w:rPr>
        <w:t xml:space="preserve">, as well as on </w:t>
      </w:r>
      <w:proofErr w:type="spellStart"/>
      <w:r>
        <w:rPr>
          <w:rFonts w:ascii="Georgia" w:eastAsia="Georgia" w:hAnsi="Georgia" w:cs="Georgia"/>
          <w:sz w:val="24"/>
          <w:szCs w:val="24"/>
        </w:rPr>
        <w:t>Lasithi</w:t>
      </w:r>
      <w:proofErr w:type="spellEnd"/>
      <w:r>
        <w:rPr>
          <w:rFonts w:ascii="Georgia" w:eastAsia="Georgia" w:hAnsi="Georgia" w:cs="Georgia"/>
          <w:sz w:val="24"/>
          <w:szCs w:val="24"/>
        </w:rPr>
        <w:t xml:space="preserve"> and Nida plateaus.</w:t>
      </w:r>
    </w:p>
    <w:p w14:paraId="3861EE23"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8. Activities</w:t>
      </w:r>
    </w:p>
    <w:p w14:paraId="1FF97BAD"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Crete is an island that can offer many a thrill to action-loving travellers by the sea or on the mountain. Hike through its ravines, enjoy your off-road rides in the mainland, follow the trekking routes – the landscapes crossed by the E4 European trail are amazing; enjoy water sports activities such as sailing, diving, sea kayaking and windsurfing.</w:t>
      </w:r>
    </w:p>
    <w:p w14:paraId="410A4FD9"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9. Paradise Islands</w:t>
      </w:r>
    </w:p>
    <w:p w14:paraId="43A613EB"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Visit </w:t>
      </w:r>
      <w:proofErr w:type="spellStart"/>
      <w:r>
        <w:rPr>
          <w:rFonts w:ascii="Georgia" w:eastAsia="Georgia" w:hAnsi="Georgia" w:cs="Georgia"/>
          <w:sz w:val="24"/>
          <w:szCs w:val="24"/>
        </w:rPr>
        <w:t>Gavdos</w:t>
      </w:r>
      <w:proofErr w:type="spellEnd"/>
      <w:r>
        <w:rPr>
          <w:rFonts w:ascii="Georgia" w:eastAsia="Georgia" w:hAnsi="Georgia" w:cs="Georgia"/>
          <w:sz w:val="24"/>
          <w:szCs w:val="24"/>
        </w:rPr>
        <w:t xml:space="preserve"> islet, the southernmost tip of Europe; swim by heavenly beaches such as </w:t>
      </w:r>
      <w:proofErr w:type="spellStart"/>
      <w:r>
        <w:rPr>
          <w:rFonts w:ascii="Georgia" w:eastAsia="Georgia" w:hAnsi="Georgia" w:cs="Georgia"/>
          <w:sz w:val="24"/>
          <w:szCs w:val="24"/>
        </w:rPr>
        <w:t>Sarakiniko</w:t>
      </w:r>
      <w:proofErr w:type="spellEnd"/>
      <w:r>
        <w:rPr>
          <w:rFonts w:ascii="Georgia" w:eastAsia="Georgia" w:hAnsi="Georgia" w:cs="Georgia"/>
          <w:sz w:val="24"/>
          <w:szCs w:val="24"/>
        </w:rPr>
        <w:t xml:space="preserve">, Ai Giannis, </w:t>
      </w:r>
      <w:proofErr w:type="spellStart"/>
      <w:r>
        <w:rPr>
          <w:rFonts w:ascii="Georgia" w:eastAsia="Georgia" w:hAnsi="Georgia" w:cs="Georgia"/>
          <w:sz w:val="24"/>
          <w:szCs w:val="24"/>
        </w:rPr>
        <w:t>Pyrgos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Potamos</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Trypiti</w:t>
      </w:r>
      <w:proofErr w:type="spellEnd"/>
      <w:r>
        <w:rPr>
          <w:rFonts w:ascii="Georgia" w:eastAsia="Georgia" w:hAnsi="Georgia" w:cs="Georgia"/>
          <w:sz w:val="24"/>
          <w:szCs w:val="24"/>
        </w:rPr>
        <w:t xml:space="preserve">; discover cedar woods that reach the seashore and well-tended trails that lead to the few island villages. In the summertime the place is a popular camping spot. There is a boat connection with </w:t>
      </w:r>
      <w:proofErr w:type="spellStart"/>
      <w:r>
        <w:rPr>
          <w:rFonts w:ascii="Georgia" w:eastAsia="Georgia" w:hAnsi="Georgia" w:cs="Georgia"/>
          <w:sz w:val="24"/>
          <w:szCs w:val="24"/>
        </w:rPr>
        <w:t>Palaiochora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Sougia</w:t>
      </w:r>
      <w:proofErr w:type="spellEnd"/>
      <w:r>
        <w:rPr>
          <w:rFonts w:ascii="Georgia" w:eastAsia="Georgia" w:hAnsi="Georgia" w:cs="Georgia"/>
          <w:sz w:val="24"/>
          <w:szCs w:val="24"/>
        </w:rPr>
        <w:t xml:space="preserve"> and Chora </w:t>
      </w:r>
      <w:proofErr w:type="spellStart"/>
      <w:r>
        <w:rPr>
          <w:rFonts w:ascii="Georgia" w:eastAsia="Georgia" w:hAnsi="Georgia" w:cs="Georgia"/>
          <w:sz w:val="24"/>
          <w:szCs w:val="24"/>
        </w:rPr>
        <w:t>Sfakion</w:t>
      </w:r>
      <w:proofErr w:type="spellEnd"/>
      <w:r>
        <w:rPr>
          <w:rFonts w:ascii="Georgia" w:eastAsia="Georgia" w:hAnsi="Georgia" w:cs="Georgia"/>
          <w:sz w:val="24"/>
          <w:szCs w:val="24"/>
        </w:rPr>
        <w:t>.</w:t>
      </w:r>
    </w:p>
    <w:p w14:paraId="55570147" w14:textId="77777777" w:rsidR="0055138A" w:rsidRDefault="00FD2B54">
      <w:pPr>
        <w:shd w:val="clear" w:color="auto" w:fill="FFFFFF"/>
        <w:spacing w:after="420"/>
        <w:rPr>
          <w:rFonts w:ascii="Georgia" w:eastAsia="Georgia" w:hAnsi="Georgia" w:cs="Georgia"/>
          <w:sz w:val="24"/>
          <w:szCs w:val="24"/>
        </w:rPr>
      </w:pPr>
      <w:proofErr w:type="spellStart"/>
      <w:r>
        <w:rPr>
          <w:rFonts w:ascii="Georgia" w:eastAsia="Georgia" w:hAnsi="Georgia" w:cs="Georgia"/>
          <w:sz w:val="24"/>
          <w:szCs w:val="24"/>
        </w:rPr>
        <w:t>Chrysi</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Pontikonisi</w:t>
      </w:r>
      <w:proofErr w:type="spellEnd"/>
      <w:r>
        <w:rPr>
          <w:rFonts w:ascii="Georgia" w:eastAsia="Georgia" w:hAnsi="Georgia" w:cs="Georgia"/>
          <w:sz w:val="24"/>
          <w:szCs w:val="24"/>
        </w:rPr>
        <w:t xml:space="preserve"> islet (8 miles south of </w:t>
      </w:r>
      <w:proofErr w:type="spellStart"/>
      <w:r>
        <w:rPr>
          <w:rFonts w:ascii="Georgia" w:eastAsia="Georgia" w:hAnsi="Georgia" w:cs="Georgia"/>
          <w:sz w:val="24"/>
          <w:szCs w:val="24"/>
        </w:rPr>
        <w:t>Ierapetra</w:t>
      </w:r>
      <w:proofErr w:type="spellEnd"/>
      <w:r>
        <w:rPr>
          <w:rFonts w:ascii="Georgia" w:eastAsia="Georgia" w:hAnsi="Georgia" w:cs="Georgia"/>
          <w:sz w:val="24"/>
          <w:szCs w:val="24"/>
        </w:rPr>
        <w:t xml:space="preserve">) is a feast for the eyes, with its turquoise waters, the off-white sands enriched with the hues of broken seashells, and the huge seaside cedars rooted in the sand dunes. </w:t>
      </w:r>
      <w:proofErr w:type="gramStart"/>
      <w:r>
        <w:rPr>
          <w:rFonts w:ascii="Georgia" w:eastAsia="Georgia" w:hAnsi="Georgia" w:cs="Georgia"/>
          <w:sz w:val="24"/>
          <w:szCs w:val="24"/>
        </w:rPr>
        <w:t>Every day</w:t>
      </w:r>
      <w:proofErr w:type="gramEnd"/>
      <w:r>
        <w:rPr>
          <w:rFonts w:ascii="Georgia" w:eastAsia="Georgia" w:hAnsi="Georgia" w:cs="Georgia"/>
          <w:sz w:val="24"/>
          <w:szCs w:val="24"/>
        </w:rPr>
        <w:t xml:space="preserve"> hundreds of visitors come to the island for a day trip aboard the tourist boats from </w:t>
      </w:r>
      <w:proofErr w:type="spellStart"/>
      <w:r>
        <w:rPr>
          <w:rFonts w:ascii="Georgia" w:eastAsia="Georgia" w:hAnsi="Georgia" w:cs="Georgia"/>
          <w:sz w:val="24"/>
          <w:szCs w:val="24"/>
        </w:rPr>
        <w:t>Ierapetra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Chrysi</w:t>
      </w:r>
      <w:proofErr w:type="spellEnd"/>
      <w:r>
        <w:rPr>
          <w:rFonts w:ascii="Georgia" w:eastAsia="Georgia" w:hAnsi="Georgia" w:cs="Georgia"/>
          <w:sz w:val="24"/>
          <w:szCs w:val="24"/>
        </w:rPr>
        <w:t xml:space="preserve"> islet has been designated a Natura 2000 area and it is strictly forbidden to camp and spend the night there.</w:t>
      </w:r>
    </w:p>
    <w:p w14:paraId="05D8D1A5" w14:textId="77777777" w:rsidR="0055138A" w:rsidRDefault="00FD2B54">
      <w:pPr>
        <w:shd w:val="clear" w:color="auto" w:fill="FFFFFF"/>
        <w:spacing w:after="420"/>
        <w:rPr>
          <w:rFonts w:ascii="Georgia" w:eastAsia="Georgia" w:hAnsi="Georgia" w:cs="Georgia"/>
          <w:sz w:val="24"/>
          <w:szCs w:val="24"/>
        </w:rPr>
      </w:pPr>
      <w:proofErr w:type="spellStart"/>
      <w:r>
        <w:rPr>
          <w:rFonts w:ascii="Georgia" w:eastAsia="Georgia" w:hAnsi="Georgia" w:cs="Georgia"/>
          <w:sz w:val="24"/>
          <w:szCs w:val="24"/>
        </w:rPr>
        <w:t>Koufonisi</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Siteia</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Lefki</w:t>
      </w:r>
      <w:proofErr w:type="spellEnd"/>
      <w:r>
        <w:rPr>
          <w:rFonts w:ascii="Georgia" w:eastAsia="Georgia" w:hAnsi="Georgia" w:cs="Georgia"/>
          <w:sz w:val="24"/>
          <w:szCs w:val="24"/>
        </w:rPr>
        <w:t xml:space="preserve"> islet) is a place that few people know. There are caves shaped in the limestone rocks that contain vestiges of significant antiquities. The sandy beaches and natural serenity </w:t>
      </w:r>
      <w:proofErr w:type="gramStart"/>
      <w:r>
        <w:rPr>
          <w:rFonts w:ascii="Georgia" w:eastAsia="Georgia" w:hAnsi="Georgia" w:cs="Georgia"/>
          <w:sz w:val="24"/>
          <w:szCs w:val="24"/>
        </w:rPr>
        <w:t>is</w:t>
      </w:r>
      <w:proofErr w:type="gramEnd"/>
      <w:r>
        <w:rPr>
          <w:rFonts w:ascii="Georgia" w:eastAsia="Georgia" w:hAnsi="Georgia" w:cs="Georgia"/>
          <w:sz w:val="24"/>
          <w:szCs w:val="24"/>
        </w:rPr>
        <w:t xml:space="preserve"> what makes this islet a paradise - one that only locals are aware of; they usually take a trip there using their own boats. There is however a small boat that will take you from </w:t>
      </w:r>
      <w:proofErr w:type="spellStart"/>
      <w:r>
        <w:rPr>
          <w:rFonts w:ascii="Georgia" w:eastAsia="Georgia" w:hAnsi="Georgia" w:cs="Georgia"/>
          <w:sz w:val="24"/>
          <w:szCs w:val="24"/>
        </w:rPr>
        <w:t>Makrygialos</w:t>
      </w:r>
      <w:proofErr w:type="spellEnd"/>
      <w:r>
        <w:rPr>
          <w:rFonts w:ascii="Georgia" w:eastAsia="Georgia" w:hAnsi="Georgia" w:cs="Georgia"/>
          <w:sz w:val="24"/>
          <w:szCs w:val="24"/>
        </w:rPr>
        <w:t xml:space="preserve"> to </w:t>
      </w:r>
      <w:proofErr w:type="spellStart"/>
      <w:r>
        <w:rPr>
          <w:rFonts w:ascii="Georgia" w:eastAsia="Georgia" w:hAnsi="Georgia" w:cs="Georgia"/>
          <w:sz w:val="24"/>
          <w:szCs w:val="24"/>
        </w:rPr>
        <w:t>Koufonisi</w:t>
      </w:r>
      <w:proofErr w:type="spellEnd"/>
      <w:r>
        <w:rPr>
          <w:rFonts w:ascii="Georgia" w:eastAsia="Georgia" w:hAnsi="Georgia" w:cs="Georgia"/>
          <w:sz w:val="24"/>
          <w:szCs w:val="24"/>
        </w:rPr>
        <w:t>. This islet is a pristine area with no facilities of any kind, so make sure you carry the essentials for your tr</w:t>
      </w:r>
      <w:r>
        <w:rPr>
          <w:rFonts w:ascii="Georgia" w:eastAsia="Georgia" w:hAnsi="Georgia" w:cs="Georgia"/>
          <w:sz w:val="24"/>
          <w:szCs w:val="24"/>
        </w:rPr>
        <w:t>ip with you.</w:t>
      </w:r>
    </w:p>
    <w:p w14:paraId="69EF5A0A" w14:textId="77777777" w:rsidR="0055138A" w:rsidRDefault="00FD2B54">
      <w:pPr>
        <w:shd w:val="clear" w:color="auto" w:fill="FFFFFF"/>
        <w:spacing w:after="420"/>
        <w:rPr>
          <w:rFonts w:ascii="Georgia" w:eastAsia="Georgia" w:hAnsi="Georgia" w:cs="Georgia"/>
          <w:b/>
          <w:color w:val="990000"/>
          <w:sz w:val="24"/>
          <w:szCs w:val="24"/>
        </w:rPr>
      </w:pPr>
      <w:r>
        <w:rPr>
          <w:rFonts w:ascii="Georgia" w:eastAsia="Georgia" w:hAnsi="Georgia" w:cs="Georgia"/>
          <w:b/>
          <w:color w:val="990000"/>
          <w:sz w:val="24"/>
          <w:szCs w:val="24"/>
        </w:rPr>
        <w:t>10. A Natural Way of Life</w:t>
      </w:r>
    </w:p>
    <w:p w14:paraId="1E5E2D31" w14:textId="77777777" w:rsidR="0055138A" w:rsidRDefault="00FD2B54">
      <w:pPr>
        <w:shd w:val="clear" w:color="auto" w:fill="FFFFFF"/>
        <w:spacing w:after="420"/>
        <w:rPr>
          <w:rFonts w:ascii="Georgia" w:eastAsia="Georgia" w:hAnsi="Georgia" w:cs="Georgia"/>
          <w:sz w:val="24"/>
          <w:szCs w:val="24"/>
        </w:rPr>
      </w:pPr>
      <w:r>
        <w:rPr>
          <w:rFonts w:ascii="Georgia" w:eastAsia="Georgia" w:hAnsi="Georgia" w:cs="Georgia"/>
          <w:sz w:val="24"/>
          <w:szCs w:val="24"/>
        </w:rPr>
        <w:t xml:space="preserve">The Cretans are proud and affable people. They are, after all, the descendants of Cretan-born Zeus the god of hospitality and father of all ancient Greek gods. And they know how to offer hospitality to strangers in their parts. Their profound love for their homeland and their adherence to traditional ways and customs have shaped a special culture and a way of life that is </w:t>
      </w:r>
      <w:proofErr w:type="gramStart"/>
      <w:r>
        <w:rPr>
          <w:rFonts w:ascii="Georgia" w:eastAsia="Georgia" w:hAnsi="Georgia" w:cs="Georgia"/>
          <w:sz w:val="24"/>
          <w:szCs w:val="24"/>
        </w:rPr>
        <w:t>absolutely worth</w:t>
      </w:r>
      <w:proofErr w:type="gramEnd"/>
      <w:r>
        <w:rPr>
          <w:rFonts w:ascii="Georgia" w:eastAsia="Georgia" w:hAnsi="Georgia" w:cs="Georgia"/>
          <w:sz w:val="24"/>
          <w:szCs w:val="24"/>
        </w:rPr>
        <w:t xml:space="preserve"> discovering. And if you happen to be invited to a Cretan feast, you will feel what it’s like to have fun - the way locals do. You will savour tasty titbits and dishes, and you’ll be called to join in the </w:t>
      </w:r>
      <w:r>
        <w:rPr>
          <w:rFonts w:ascii="Georgia" w:eastAsia="Georgia" w:hAnsi="Georgia" w:cs="Georgia"/>
          <w:sz w:val="24"/>
          <w:szCs w:val="24"/>
        </w:rPr>
        <w:lastRenderedPageBreak/>
        <w:t xml:space="preserve">folk dances; you will listen to </w:t>
      </w:r>
      <w:proofErr w:type="spellStart"/>
      <w:r>
        <w:rPr>
          <w:rFonts w:ascii="Georgia" w:eastAsia="Georgia" w:hAnsi="Georgia" w:cs="Georgia"/>
          <w:sz w:val="24"/>
          <w:szCs w:val="24"/>
        </w:rPr>
        <w:t>mantinades</w:t>
      </w:r>
      <w:proofErr w:type="spellEnd"/>
      <w:r>
        <w:rPr>
          <w:rFonts w:ascii="Georgia" w:eastAsia="Georgia" w:hAnsi="Georgia" w:cs="Georgia"/>
          <w:sz w:val="24"/>
          <w:szCs w:val="24"/>
        </w:rPr>
        <w:t xml:space="preserve"> (songs with words improvised and sung on the spot) and </w:t>
      </w:r>
      <w:proofErr w:type="spellStart"/>
      <w:r>
        <w:rPr>
          <w:rFonts w:ascii="Georgia" w:eastAsia="Georgia" w:hAnsi="Georgia" w:cs="Georgia"/>
          <w:sz w:val="24"/>
          <w:szCs w:val="24"/>
        </w:rPr>
        <w:t>rizitika</w:t>
      </w:r>
      <w:proofErr w:type="spellEnd"/>
      <w:r>
        <w:rPr>
          <w:rFonts w:ascii="Georgia" w:eastAsia="Georgia" w:hAnsi="Georgia" w:cs="Georgia"/>
          <w:sz w:val="24"/>
          <w:szCs w:val="24"/>
        </w:rPr>
        <w:t xml:space="preserve"> songs. Have a great time – the Cretan way!</w:t>
      </w:r>
    </w:p>
    <w:p w14:paraId="1DF8786F" w14:textId="77777777" w:rsidR="0055138A" w:rsidRDefault="0055138A">
      <w:pPr>
        <w:shd w:val="clear" w:color="auto" w:fill="FFFFFF"/>
        <w:spacing w:after="200"/>
        <w:rPr>
          <w:rFonts w:ascii="Calibri" w:eastAsia="Calibri" w:hAnsi="Calibri" w:cs="Calibri"/>
          <w:color w:val="222222"/>
          <w:sz w:val="32"/>
          <w:szCs w:val="32"/>
        </w:rPr>
      </w:pPr>
    </w:p>
    <w:p w14:paraId="603106AD" w14:textId="77777777" w:rsidR="0055138A" w:rsidRDefault="0055138A">
      <w:pPr>
        <w:shd w:val="clear" w:color="auto" w:fill="FFFFFF"/>
        <w:spacing w:after="200"/>
        <w:rPr>
          <w:rFonts w:ascii="Calibri" w:eastAsia="Calibri" w:hAnsi="Calibri" w:cs="Calibri"/>
          <w:color w:val="222222"/>
          <w:sz w:val="32"/>
          <w:szCs w:val="32"/>
        </w:rPr>
      </w:pPr>
    </w:p>
    <w:p w14:paraId="53D9F835" w14:textId="77777777" w:rsidR="0055138A" w:rsidRDefault="00FD2B54">
      <w:pPr>
        <w:shd w:val="clear" w:color="auto" w:fill="FFFFFF"/>
        <w:spacing w:line="240" w:lineRule="auto"/>
        <w:jc w:val="both"/>
        <w:rPr>
          <w:rFonts w:ascii="Calibri" w:eastAsia="Calibri" w:hAnsi="Calibri" w:cs="Calibri"/>
          <w:color w:val="222222"/>
          <w:sz w:val="32"/>
          <w:szCs w:val="32"/>
        </w:rPr>
      </w:pPr>
      <w:r>
        <w:rPr>
          <w:rFonts w:ascii="Calibri" w:eastAsia="Calibri" w:hAnsi="Calibri" w:cs="Calibri"/>
          <w:color w:val="222222"/>
          <w:sz w:val="32"/>
          <w:szCs w:val="32"/>
        </w:rPr>
        <w:t xml:space="preserve"> </w:t>
      </w:r>
    </w:p>
    <w:p w14:paraId="6C13EF87"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3D90BEC"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48AB3C91"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6C3F6CBA"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83B048B"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6B2A34C4"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4D372F19"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916C180"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90A2929"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75D9E5AE"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434D319B"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0374E8A5"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370DB38B"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23ADBEC7"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B7CA59E"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7EA899F"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BAE6FD4"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4E04F467"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2F20EBD6"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1D04311C"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44DCB3C6"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61E97A09"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4FB9392"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52591BE2" w14:textId="77777777" w:rsidR="0055138A" w:rsidRDefault="0055138A">
      <w:pPr>
        <w:shd w:val="clear" w:color="auto" w:fill="FFFFFF"/>
        <w:spacing w:line="240" w:lineRule="auto"/>
        <w:jc w:val="both"/>
        <w:rPr>
          <w:rFonts w:ascii="Calibri" w:eastAsia="Calibri" w:hAnsi="Calibri" w:cs="Calibri"/>
          <w:color w:val="222222"/>
          <w:sz w:val="32"/>
          <w:szCs w:val="32"/>
        </w:rPr>
      </w:pPr>
    </w:p>
    <w:p w14:paraId="3F8F90C2" w14:textId="77777777" w:rsidR="0055138A" w:rsidRDefault="0055138A">
      <w:pPr>
        <w:shd w:val="clear" w:color="auto" w:fill="FFFFFF"/>
        <w:spacing w:line="240" w:lineRule="auto"/>
        <w:jc w:val="both"/>
        <w:rPr>
          <w:rFonts w:ascii="inherit" w:eastAsia="inherit" w:hAnsi="inherit" w:cs="inherit"/>
          <w:b/>
          <w:sz w:val="24"/>
          <w:szCs w:val="24"/>
        </w:rPr>
      </w:pPr>
    </w:p>
    <w:p w14:paraId="01B12C49" w14:textId="77777777" w:rsidR="0055138A" w:rsidRDefault="0055138A">
      <w:pPr>
        <w:shd w:val="clear" w:color="auto" w:fill="FFFFFF"/>
        <w:spacing w:line="240" w:lineRule="auto"/>
        <w:jc w:val="both"/>
        <w:rPr>
          <w:rFonts w:ascii="inherit" w:eastAsia="inherit" w:hAnsi="inherit" w:cs="inherit"/>
          <w:b/>
          <w:sz w:val="24"/>
          <w:szCs w:val="24"/>
        </w:rPr>
      </w:pPr>
    </w:p>
    <w:p w14:paraId="04FC9CC7" w14:textId="77777777" w:rsidR="0055138A" w:rsidRDefault="0055138A">
      <w:pPr>
        <w:shd w:val="clear" w:color="auto" w:fill="FFFFFF"/>
        <w:spacing w:line="240" w:lineRule="auto"/>
        <w:jc w:val="both"/>
        <w:rPr>
          <w:rFonts w:ascii="inherit" w:eastAsia="inherit" w:hAnsi="inherit" w:cs="inherit"/>
          <w:b/>
          <w:sz w:val="24"/>
          <w:szCs w:val="24"/>
        </w:rPr>
      </w:pPr>
    </w:p>
    <w:p w14:paraId="6A1730DF" w14:textId="77777777" w:rsidR="0055138A" w:rsidRDefault="0055138A">
      <w:pPr>
        <w:shd w:val="clear" w:color="auto" w:fill="FFFFFF"/>
        <w:spacing w:line="240" w:lineRule="auto"/>
        <w:jc w:val="both"/>
        <w:rPr>
          <w:rFonts w:ascii="inherit" w:eastAsia="inherit" w:hAnsi="inherit" w:cs="inherit"/>
          <w:b/>
          <w:sz w:val="24"/>
          <w:szCs w:val="24"/>
        </w:rPr>
      </w:pPr>
    </w:p>
    <w:p w14:paraId="16BABCC9" w14:textId="77777777" w:rsidR="0055138A" w:rsidRDefault="0055138A">
      <w:pPr>
        <w:shd w:val="clear" w:color="auto" w:fill="FFFFFF"/>
        <w:spacing w:line="240" w:lineRule="auto"/>
        <w:jc w:val="both"/>
        <w:rPr>
          <w:rFonts w:ascii="inherit" w:eastAsia="inherit" w:hAnsi="inherit" w:cs="inherit"/>
          <w:b/>
          <w:sz w:val="24"/>
          <w:szCs w:val="24"/>
        </w:rPr>
      </w:pPr>
    </w:p>
    <w:p w14:paraId="14E93726" w14:textId="77777777" w:rsidR="0055138A" w:rsidRDefault="0055138A">
      <w:pPr>
        <w:shd w:val="clear" w:color="auto" w:fill="FFFFFF"/>
        <w:spacing w:line="240" w:lineRule="auto"/>
        <w:jc w:val="both"/>
        <w:rPr>
          <w:rFonts w:ascii="inherit" w:eastAsia="inherit" w:hAnsi="inherit" w:cs="inherit"/>
          <w:b/>
          <w:sz w:val="24"/>
          <w:szCs w:val="24"/>
        </w:rPr>
      </w:pPr>
    </w:p>
    <w:p w14:paraId="51F57542" w14:textId="77777777" w:rsidR="0055138A" w:rsidRDefault="0055138A">
      <w:pPr>
        <w:shd w:val="clear" w:color="auto" w:fill="FFFFFF"/>
        <w:spacing w:line="240" w:lineRule="auto"/>
        <w:jc w:val="both"/>
        <w:rPr>
          <w:rFonts w:ascii="inherit" w:eastAsia="inherit" w:hAnsi="inherit" w:cs="inherit"/>
          <w:b/>
          <w:sz w:val="24"/>
          <w:szCs w:val="24"/>
        </w:rPr>
      </w:pPr>
    </w:p>
    <w:p w14:paraId="50A0579E" w14:textId="77777777" w:rsidR="0055138A" w:rsidRDefault="0055138A">
      <w:pPr>
        <w:shd w:val="clear" w:color="auto" w:fill="FFFFFF"/>
        <w:spacing w:line="240" w:lineRule="auto"/>
        <w:jc w:val="both"/>
        <w:rPr>
          <w:rFonts w:ascii="inherit" w:eastAsia="inherit" w:hAnsi="inherit" w:cs="inherit"/>
          <w:b/>
          <w:sz w:val="24"/>
          <w:szCs w:val="24"/>
        </w:rPr>
      </w:pPr>
    </w:p>
    <w:p w14:paraId="324E1ECB" w14:textId="77777777" w:rsidR="0055138A" w:rsidRDefault="0055138A">
      <w:pPr>
        <w:shd w:val="clear" w:color="auto" w:fill="FFFFFF"/>
        <w:spacing w:line="240" w:lineRule="auto"/>
        <w:jc w:val="both"/>
        <w:rPr>
          <w:rFonts w:ascii="inherit" w:eastAsia="inherit" w:hAnsi="inherit" w:cs="inherit"/>
          <w:b/>
          <w:sz w:val="24"/>
          <w:szCs w:val="24"/>
        </w:rPr>
      </w:pPr>
    </w:p>
    <w:p w14:paraId="7A0015C7" w14:textId="77777777" w:rsidR="0055138A" w:rsidRDefault="0055138A">
      <w:pPr>
        <w:shd w:val="clear" w:color="auto" w:fill="FFFFFF"/>
        <w:spacing w:line="240" w:lineRule="auto"/>
        <w:jc w:val="both"/>
        <w:rPr>
          <w:rFonts w:ascii="inherit" w:eastAsia="inherit" w:hAnsi="inherit" w:cs="inherit"/>
          <w:b/>
          <w:sz w:val="24"/>
          <w:szCs w:val="24"/>
        </w:rPr>
      </w:pPr>
    </w:p>
    <w:p w14:paraId="705070CC" w14:textId="77777777" w:rsidR="0055138A" w:rsidRDefault="0055138A">
      <w:pPr>
        <w:shd w:val="clear" w:color="auto" w:fill="FFFFFF"/>
        <w:spacing w:line="240" w:lineRule="auto"/>
        <w:jc w:val="both"/>
        <w:rPr>
          <w:rFonts w:ascii="inherit" w:eastAsia="inherit" w:hAnsi="inherit" w:cs="inherit"/>
          <w:b/>
          <w:sz w:val="24"/>
          <w:szCs w:val="24"/>
        </w:rPr>
      </w:pPr>
    </w:p>
    <w:p w14:paraId="5904258A"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0F20FA79"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
    <w:p w14:paraId="7F35B78A"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t xml:space="preserve">CONFERENCE PROGRAMME </w:t>
      </w:r>
      <w:r>
        <w:rPr>
          <w:rFonts w:ascii="inherit" w:eastAsia="inherit" w:hAnsi="inherit" w:cs="inherit"/>
          <w:b/>
          <w:color w:val="800000"/>
          <w:sz w:val="26"/>
          <w:szCs w:val="26"/>
        </w:rPr>
        <w:br/>
      </w:r>
    </w:p>
    <w:p w14:paraId="4ACF2331"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t>OSTRIA HOTEL (5 Star)</w:t>
      </w:r>
    </w:p>
    <w:p w14:paraId="0785E499"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roofErr w:type="spellStart"/>
      <w:r>
        <w:rPr>
          <w:rFonts w:ascii="inherit" w:eastAsia="inherit" w:hAnsi="inherit" w:cs="inherit"/>
          <w:b/>
          <w:color w:val="800000"/>
          <w:sz w:val="26"/>
          <w:szCs w:val="26"/>
        </w:rPr>
        <w:t>Katharades</w:t>
      </w:r>
      <w:proofErr w:type="spellEnd"/>
      <w:r>
        <w:rPr>
          <w:rFonts w:ascii="inherit" w:eastAsia="inherit" w:hAnsi="inherit" w:cs="inherit"/>
          <w:b/>
          <w:color w:val="800000"/>
          <w:sz w:val="26"/>
          <w:szCs w:val="26"/>
        </w:rPr>
        <w:t xml:space="preserve">, </w:t>
      </w:r>
      <w:proofErr w:type="spellStart"/>
      <w:r>
        <w:rPr>
          <w:rFonts w:ascii="inherit" w:eastAsia="inherit" w:hAnsi="inherit" w:cs="inherit"/>
          <w:b/>
          <w:color w:val="800000"/>
          <w:sz w:val="26"/>
          <w:szCs w:val="26"/>
        </w:rPr>
        <w:t>Ierapetra</w:t>
      </w:r>
      <w:proofErr w:type="spellEnd"/>
      <w:r>
        <w:rPr>
          <w:rFonts w:ascii="inherit" w:eastAsia="inherit" w:hAnsi="inherit" w:cs="inherit"/>
          <w:b/>
          <w:color w:val="800000"/>
          <w:sz w:val="26"/>
          <w:szCs w:val="26"/>
        </w:rPr>
        <w:t xml:space="preserve">, </w:t>
      </w:r>
      <w:r>
        <w:rPr>
          <w:rFonts w:ascii="inherit" w:eastAsia="inherit" w:hAnsi="inherit" w:cs="inherit"/>
          <w:b/>
          <w:color w:val="800000"/>
          <w:sz w:val="26"/>
          <w:szCs w:val="26"/>
        </w:rPr>
        <w:br/>
        <w:t xml:space="preserve">72200 Crete, Greece </w:t>
      </w:r>
      <w:r>
        <w:rPr>
          <w:rFonts w:ascii="inherit" w:eastAsia="inherit" w:hAnsi="inherit" w:cs="inherit"/>
          <w:b/>
          <w:color w:val="800000"/>
          <w:sz w:val="26"/>
          <w:szCs w:val="26"/>
        </w:rPr>
        <w:br/>
        <w:t xml:space="preserve">www.ostriahotel.gr  </w:t>
      </w:r>
      <w:r>
        <w:rPr>
          <w:rFonts w:ascii="inherit" w:eastAsia="inherit" w:hAnsi="inherit" w:cs="inherit"/>
          <w:b/>
          <w:color w:val="800000"/>
          <w:sz w:val="26"/>
          <w:szCs w:val="26"/>
        </w:rPr>
        <w:br/>
        <w:t>+302842025711 +306974938456</w:t>
      </w:r>
    </w:p>
    <w:p w14:paraId="369F743C"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br/>
      </w:r>
    </w:p>
    <w:p w14:paraId="1E3AF38C"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
    <w:p w14:paraId="569DFBDA"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r>
        <w:rPr>
          <w:rFonts w:ascii="inherit" w:eastAsia="inherit" w:hAnsi="inherit" w:cs="inherit"/>
          <w:b/>
          <w:color w:val="800000"/>
          <w:sz w:val="26"/>
          <w:szCs w:val="26"/>
        </w:rPr>
        <w:t>Tuesday, May 7, 2024</w:t>
      </w:r>
    </w:p>
    <w:p w14:paraId="05D3CAAB"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2912A7E3"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4BBF77EC"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0B686504" w14:textId="77777777" w:rsidR="0055138A" w:rsidRDefault="0055138A">
      <w:pPr>
        <w:shd w:val="clear" w:color="auto" w:fill="FFFFFF"/>
        <w:spacing w:line="240" w:lineRule="auto"/>
        <w:jc w:val="both"/>
        <w:rPr>
          <w:rFonts w:ascii="inherit" w:eastAsia="inherit" w:hAnsi="inherit" w:cs="inherit"/>
          <w:b/>
          <w:sz w:val="24"/>
          <w:szCs w:val="24"/>
        </w:rPr>
      </w:pPr>
    </w:p>
    <w:p w14:paraId="3EF7FA7C" w14:textId="77777777" w:rsidR="0055138A" w:rsidRDefault="0055138A">
      <w:pPr>
        <w:shd w:val="clear" w:color="auto" w:fill="FFFFFF"/>
        <w:spacing w:line="240" w:lineRule="auto"/>
        <w:jc w:val="both"/>
        <w:rPr>
          <w:rFonts w:ascii="inherit" w:eastAsia="inherit" w:hAnsi="inherit" w:cs="inherit"/>
          <w:b/>
          <w:sz w:val="24"/>
          <w:szCs w:val="24"/>
        </w:rPr>
      </w:pPr>
    </w:p>
    <w:p w14:paraId="4A512B15"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26EE9BC6" w14:textId="77777777" w:rsidR="0055138A" w:rsidRDefault="00FD2B54">
      <w:pPr>
        <w:spacing w:after="115" w:line="240" w:lineRule="auto"/>
        <w:rPr>
          <w:rFonts w:ascii="Times New Roman" w:eastAsia="Times New Roman" w:hAnsi="Times New Roman" w:cs="Times New Roman"/>
          <w:sz w:val="24"/>
          <w:szCs w:val="24"/>
        </w:rPr>
      </w:pPr>
      <w:r>
        <w:pict w14:anchorId="2ED91E96">
          <v:rect id="_x0000_i1025" style="width:0;height:1.5pt" o:hralign="center" o:hrstd="t" o:hr="t" fillcolor="#a0a0a0" stroked="f"/>
        </w:pict>
      </w:r>
    </w:p>
    <w:p w14:paraId="2ADAB7EC"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09.00-16:00 (working hours of the Secretariat)</w:t>
      </w:r>
    </w:p>
    <w:p w14:paraId="23CEAD08"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Registration</w:t>
      </w:r>
    </w:p>
    <w:p w14:paraId="4AD0CCA5"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Distribution of the Conference bags</w:t>
      </w:r>
    </w:p>
    <w:p w14:paraId="4747AD62" w14:textId="77777777" w:rsidR="0055138A" w:rsidRDefault="00FD2B54">
      <w:pPr>
        <w:shd w:val="clear" w:color="auto" w:fill="FFFFFF"/>
        <w:spacing w:line="240" w:lineRule="auto"/>
        <w:jc w:val="both"/>
        <w:rPr>
          <w:rFonts w:ascii="inherit" w:eastAsia="inherit" w:hAnsi="inherit" w:cs="inherit"/>
          <w:b/>
          <w:color w:val="FF0000"/>
          <w:sz w:val="24"/>
          <w:szCs w:val="24"/>
        </w:rPr>
      </w:pPr>
      <w:r>
        <w:rPr>
          <w:rFonts w:ascii="inherit" w:eastAsia="inherit" w:hAnsi="inherit" w:cs="inherit"/>
          <w:b/>
          <w:color w:val="FF0000"/>
          <w:sz w:val="24"/>
          <w:szCs w:val="24"/>
        </w:rPr>
        <w:t>* Certifications of Presentation and Receipts (Invoices) will be sent to you only by email</w:t>
      </w:r>
    </w:p>
    <w:p w14:paraId="23D36178" w14:textId="77777777" w:rsidR="0055138A" w:rsidRDefault="00FD2B54">
      <w:pPr>
        <w:spacing w:after="115" w:line="240" w:lineRule="auto"/>
        <w:rPr>
          <w:rFonts w:ascii="Times New Roman" w:eastAsia="Times New Roman" w:hAnsi="Times New Roman" w:cs="Times New Roman"/>
          <w:sz w:val="24"/>
          <w:szCs w:val="24"/>
        </w:rPr>
      </w:pPr>
      <w:r>
        <w:pict w14:anchorId="5A772E0B">
          <v:rect id="_x0000_i1026" style="width:0;height:1.5pt" o:hralign="center" o:hrstd="t" o:hr="t" fillcolor="#a0a0a0" stroked="f"/>
        </w:pict>
      </w:r>
    </w:p>
    <w:p w14:paraId="7F4EFC66" w14:textId="77777777" w:rsidR="0055138A" w:rsidRDefault="00FD2B54">
      <w:pPr>
        <w:spacing w:line="240" w:lineRule="auto"/>
        <w:rPr>
          <w:b/>
          <w:color w:val="222222"/>
          <w:sz w:val="27"/>
          <w:szCs w:val="27"/>
        </w:rPr>
      </w:pPr>
      <w:r>
        <w:rPr>
          <w:b/>
          <w:color w:val="222222"/>
          <w:sz w:val="27"/>
          <w:szCs w:val="27"/>
        </w:rPr>
        <w:t>The presentations will appear here (after the conference)</w:t>
      </w:r>
    </w:p>
    <w:p w14:paraId="1435E405" w14:textId="77777777" w:rsidR="0055138A" w:rsidRDefault="00FD2B54">
      <w:pPr>
        <w:spacing w:line="240" w:lineRule="auto"/>
        <w:rPr>
          <w:rFonts w:ascii="inherit" w:eastAsia="inherit" w:hAnsi="inherit" w:cs="inherit"/>
          <w:b/>
          <w:color w:val="800000"/>
          <w:sz w:val="24"/>
          <w:szCs w:val="24"/>
        </w:rPr>
      </w:pPr>
      <w:hyperlink r:id="rId13">
        <w:r>
          <w:rPr>
            <w:b/>
            <w:color w:val="1155CC"/>
            <w:sz w:val="27"/>
            <w:szCs w:val="27"/>
            <w:u w:val="single"/>
          </w:rPr>
          <w:t>https://www.interbit-research.com/presentations.html</w:t>
        </w:r>
      </w:hyperlink>
      <w:r>
        <w:rPr>
          <w:b/>
          <w:color w:val="222222"/>
          <w:sz w:val="27"/>
          <w:szCs w:val="27"/>
        </w:rPr>
        <w:t xml:space="preserve"> </w:t>
      </w:r>
    </w:p>
    <w:p w14:paraId="72795D2B" w14:textId="77777777" w:rsidR="0055138A" w:rsidRDefault="0055138A">
      <w:pPr>
        <w:spacing w:after="115" w:line="240" w:lineRule="auto"/>
        <w:rPr>
          <w:rFonts w:ascii="Times New Roman" w:eastAsia="Times New Roman" w:hAnsi="Times New Roman" w:cs="Times New Roman"/>
          <w:sz w:val="24"/>
          <w:szCs w:val="24"/>
        </w:rPr>
      </w:pPr>
    </w:p>
    <w:p w14:paraId="34F83428" w14:textId="77777777" w:rsidR="0055138A" w:rsidRDefault="00FD2B54">
      <w:pPr>
        <w:shd w:val="clear" w:color="auto" w:fill="FFFFFF"/>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Conference Room A'</w:t>
      </w:r>
    </w:p>
    <w:p w14:paraId="30F5ADFC" w14:textId="77777777" w:rsidR="0055138A" w:rsidRDefault="00FD2B54">
      <w:pPr>
        <w:shd w:val="clear" w:color="auto" w:fill="FFFFFF"/>
        <w:spacing w:line="240" w:lineRule="auto"/>
        <w:rPr>
          <w:rFonts w:ascii="Times New Roman" w:eastAsia="Times New Roman" w:hAnsi="Times New Roman" w:cs="Times New Roman"/>
          <w:sz w:val="24"/>
          <w:szCs w:val="24"/>
        </w:rPr>
      </w:pPr>
      <w:r>
        <w:rPr>
          <w:rFonts w:ascii="inherit" w:eastAsia="inherit" w:hAnsi="inherit" w:cs="inherit"/>
          <w:b/>
          <w:sz w:val="24"/>
          <w:szCs w:val="24"/>
        </w:rPr>
        <w:t> </w:t>
      </w:r>
    </w:p>
    <w:tbl>
      <w:tblPr>
        <w:tblStyle w:val="a"/>
        <w:tblW w:w="8962" w:type="dxa"/>
        <w:tblInd w:w="-77" w:type="dxa"/>
        <w:tblLayout w:type="fixed"/>
        <w:tblLook w:val="0400" w:firstRow="0" w:lastRow="0" w:firstColumn="0" w:lastColumn="0" w:noHBand="0" w:noVBand="1"/>
      </w:tblPr>
      <w:tblGrid>
        <w:gridCol w:w="8962"/>
      </w:tblGrid>
      <w:tr w:rsidR="0055138A" w14:paraId="63E92B74"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5C207303"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10.00-10:20</w:t>
            </w:r>
          </w:p>
        </w:tc>
      </w:tr>
      <w:tr w:rsidR="0055138A" w14:paraId="0210EEEC"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0334FA87" w14:textId="77777777" w:rsidR="0055138A" w:rsidRDefault="00FD2B54">
            <w:pPr>
              <w:spacing w:after="115" w:line="240" w:lineRule="auto"/>
              <w:ind w:left="180"/>
              <w:rPr>
                <w:rFonts w:ascii="inherit" w:eastAsia="inherit" w:hAnsi="inherit" w:cs="inherit"/>
                <w:b/>
                <w:sz w:val="24"/>
                <w:szCs w:val="24"/>
              </w:rPr>
            </w:pPr>
            <w:r>
              <w:rPr>
                <w:rFonts w:ascii="inherit" w:eastAsia="inherit" w:hAnsi="inherit" w:cs="inherit"/>
                <w:b/>
                <w:sz w:val="24"/>
                <w:szCs w:val="24"/>
              </w:rPr>
              <w:t>Advanced fuzzy logic controllers design and evaluation for buildings’ occupants thermal–visual comfort and indoor air quality satisfaction</w:t>
            </w:r>
          </w:p>
          <w:p w14:paraId="227BCA69"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Emmanuel </w:t>
            </w:r>
            <w:proofErr w:type="spellStart"/>
            <w:r>
              <w:rPr>
                <w:rFonts w:ascii="inherit" w:eastAsia="inherit" w:hAnsi="inherit" w:cs="inherit"/>
                <w:b/>
                <w:sz w:val="24"/>
                <w:szCs w:val="24"/>
              </w:rPr>
              <w:t>Antonidakis</w:t>
            </w:r>
            <w:proofErr w:type="spellEnd"/>
            <w:r>
              <w:rPr>
                <w:rFonts w:ascii="inherit" w:eastAsia="inherit" w:hAnsi="inherit" w:cs="inherit"/>
                <w:b/>
                <w:sz w:val="24"/>
                <w:szCs w:val="24"/>
              </w:rPr>
              <w:t xml:space="preserve">  </w:t>
            </w:r>
          </w:p>
        </w:tc>
      </w:tr>
    </w:tbl>
    <w:p w14:paraId="5EAA96DE" w14:textId="77777777" w:rsidR="0055138A" w:rsidRDefault="0055138A">
      <w:pPr>
        <w:spacing w:after="115" w:line="240" w:lineRule="auto"/>
        <w:rPr>
          <w:rFonts w:ascii="Times New Roman" w:eastAsia="Times New Roman" w:hAnsi="Times New Roman" w:cs="Times New Roman"/>
          <w:sz w:val="24"/>
          <w:szCs w:val="24"/>
        </w:rPr>
      </w:pPr>
    </w:p>
    <w:p w14:paraId="516AB943" w14:textId="77777777" w:rsidR="0055138A" w:rsidRDefault="00FD2B5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8962" w:type="dxa"/>
        <w:tblInd w:w="-77" w:type="dxa"/>
        <w:tblLayout w:type="fixed"/>
        <w:tblLook w:val="0400" w:firstRow="0" w:lastRow="0" w:firstColumn="0" w:lastColumn="0" w:noHBand="0" w:noVBand="1"/>
      </w:tblPr>
      <w:tblGrid>
        <w:gridCol w:w="8962"/>
      </w:tblGrid>
      <w:tr w:rsidR="0055138A" w14:paraId="3F743C56"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06521E6D" w14:textId="77777777" w:rsidR="0055138A" w:rsidRDefault="0055138A">
            <w:pPr>
              <w:spacing w:line="240" w:lineRule="auto"/>
              <w:rPr>
                <w:rFonts w:ascii="inherit" w:eastAsia="inherit" w:hAnsi="inherit" w:cs="inherit"/>
                <w:b/>
                <w:color w:val="800000"/>
                <w:sz w:val="24"/>
                <w:szCs w:val="24"/>
              </w:rPr>
            </w:pPr>
          </w:p>
          <w:p w14:paraId="17660255" w14:textId="77777777" w:rsidR="0055138A" w:rsidRDefault="00FD2B54">
            <w:pPr>
              <w:spacing w:line="240" w:lineRule="auto"/>
              <w:rPr>
                <w:rFonts w:ascii="inherit" w:eastAsia="inherit" w:hAnsi="inherit" w:cs="inherit"/>
                <w:b/>
                <w:sz w:val="24"/>
                <w:szCs w:val="24"/>
              </w:rPr>
            </w:pPr>
            <w:r>
              <w:rPr>
                <w:rFonts w:ascii="inherit" w:eastAsia="inherit" w:hAnsi="inherit" w:cs="inherit"/>
                <w:b/>
                <w:color w:val="800000"/>
                <w:sz w:val="24"/>
                <w:szCs w:val="24"/>
              </w:rPr>
              <w:t>Time: 10:20-10:40</w:t>
            </w:r>
          </w:p>
        </w:tc>
      </w:tr>
      <w:tr w:rsidR="0055138A" w14:paraId="2E374315"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693B97B1"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Singularities in Solid-Liquid Turbulent Flow</w:t>
            </w:r>
            <w:r>
              <w:rPr>
                <w:rFonts w:ascii="inherit" w:eastAsia="inherit" w:hAnsi="inherit" w:cs="inherit"/>
                <w:b/>
                <w:sz w:val="24"/>
                <w:szCs w:val="24"/>
              </w:rPr>
              <w:br/>
              <w:t>by Artur Bartosik</w:t>
            </w:r>
            <w:r>
              <w:rPr>
                <w:rFonts w:ascii="inherit" w:eastAsia="inherit" w:hAnsi="inherit" w:cs="inherit"/>
                <w:b/>
                <w:sz w:val="24"/>
                <w:szCs w:val="24"/>
              </w:rPr>
              <w:tab/>
            </w:r>
          </w:p>
        </w:tc>
      </w:tr>
    </w:tbl>
    <w:p w14:paraId="1915580B" w14:textId="77777777" w:rsidR="0055138A" w:rsidRDefault="0055138A">
      <w:pPr>
        <w:shd w:val="clear" w:color="auto" w:fill="FFFFFF"/>
        <w:spacing w:line="240" w:lineRule="auto"/>
        <w:rPr>
          <w:rFonts w:ascii="Times New Roman" w:eastAsia="Times New Roman" w:hAnsi="Times New Roman" w:cs="Times New Roman"/>
          <w:sz w:val="24"/>
          <w:szCs w:val="24"/>
        </w:rPr>
      </w:pPr>
    </w:p>
    <w:p w14:paraId="62DF688C" w14:textId="77777777" w:rsidR="0055138A" w:rsidRDefault="00FD2B54">
      <w:pPr>
        <w:spacing w:line="240" w:lineRule="auto"/>
        <w:rPr>
          <w:rFonts w:ascii="inherit" w:eastAsia="inherit" w:hAnsi="inherit" w:cs="inherit"/>
          <w:b/>
          <w:sz w:val="24"/>
          <w:szCs w:val="24"/>
        </w:rPr>
      </w:pPr>
      <w:r>
        <w:rPr>
          <w:rFonts w:ascii="inherit" w:eastAsia="inherit" w:hAnsi="inherit" w:cs="inherit"/>
          <w:b/>
          <w:color w:val="800000"/>
          <w:sz w:val="24"/>
          <w:szCs w:val="24"/>
        </w:rPr>
        <w:t xml:space="preserve"> </w:t>
      </w:r>
    </w:p>
    <w:tbl>
      <w:tblPr>
        <w:tblStyle w:val="a1"/>
        <w:tblW w:w="8962" w:type="dxa"/>
        <w:tblInd w:w="-77" w:type="dxa"/>
        <w:tblLayout w:type="fixed"/>
        <w:tblLook w:val="0400" w:firstRow="0" w:lastRow="0" w:firstColumn="0" w:lastColumn="0" w:noHBand="0" w:noVBand="1"/>
      </w:tblPr>
      <w:tblGrid>
        <w:gridCol w:w="8962"/>
      </w:tblGrid>
      <w:tr w:rsidR="0055138A" w14:paraId="29504034"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2FBAB8CC"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lastRenderedPageBreak/>
              <w:t>Time:  10:40-11:00</w:t>
            </w:r>
          </w:p>
        </w:tc>
      </w:tr>
      <w:tr w:rsidR="0055138A" w14:paraId="1A35BD36"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06BBD96B" w14:textId="77777777" w:rsidR="0055138A" w:rsidRDefault="00FD2B54">
            <w:pPr>
              <w:spacing w:after="115" w:line="240" w:lineRule="auto"/>
              <w:ind w:left="180"/>
              <w:rPr>
                <w:rFonts w:ascii="inherit" w:eastAsia="inherit" w:hAnsi="inherit" w:cs="inherit"/>
                <w:b/>
                <w:sz w:val="24"/>
                <w:szCs w:val="24"/>
              </w:rPr>
            </w:pPr>
            <w:r>
              <w:rPr>
                <w:rFonts w:ascii="inherit" w:eastAsia="inherit" w:hAnsi="inherit" w:cs="inherit"/>
                <w:b/>
                <w:sz w:val="24"/>
                <w:szCs w:val="24"/>
              </w:rPr>
              <w:t xml:space="preserve">Efficiently </w:t>
            </w:r>
            <w:proofErr w:type="spellStart"/>
            <w:r>
              <w:rPr>
                <w:rFonts w:ascii="inherit" w:eastAsia="inherit" w:hAnsi="inherit" w:cs="inherit"/>
                <w:b/>
                <w:sz w:val="24"/>
                <w:szCs w:val="24"/>
              </w:rPr>
              <w:t>modeling</w:t>
            </w:r>
            <w:proofErr w:type="spellEnd"/>
            <w:r>
              <w:rPr>
                <w:rFonts w:ascii="inherit" w:eastAsia="inherit" w:hAnsi="inherit" w:cs="inherit"/>
                <w:b/>
                <w:sz w:val="24"/>
                <w:szCs w:val="24"/>
              </w:rPr>
              <w:t xml:space="preserve"> and controlling complex dynamic systems using evolutionary fuzzy cognitive maps</w:t>
            </w:r>
          </w:p>
          <w:p w14:paraId="6F909F22"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Emmanuel </w:t>
            </w:r>
            <w:proofErr w:type="spellStart"/>
            <w:r>
              <w:rPr>
                <w:rFonts w:ascii="inherit" w:eastAsia="inherit" w:hAnsi="inherit" w:cs="inherit"/>
                <w:b/>
                <w:sz w:val="24"/>
                <w:szCs w:val="24"/>
              </w:rPr>
              <w:t>Antonidakis</w:t>
            </w:r>
            <w:proofErr w:type="spellEnd"/>
            <w:r>
              <w:rPr>
                <w:rFonts w:ascii="Times New Roman" w:eastAsia="Times New Roman" w:hAnsi="Times New Roman" w:cs="Times New Roman"/>
                <w:sz w:val="24"/>
                <w:szCs w:val="24"/>
              </w:rPr>
              <w:t xml:space="preserve">  </w:t>
            </w:r>
          </w:p>
        </w:tc>
      </w:tr>
    </w:tbl>
    <w:p w14:paraId="1AA87CCA" w14:textId="77777777" w:rsidR="0055138A" w:rsidRDefault="0055138A">
      <w:pPr>
        <w:spacing w:after="115" w:line="240" w:lineRule="auto"/>
        <w:rPr>
          <w:rFonts w:ascii="Times New Roman" w:eastAsia="Times New Roman" w:hAnsi="Times New Roman" w:cs="Times New Roman"/>
          <w:sz w:val="24"/>
          <w:szCs w:val="24"/>
        </w:rPr>
      </w:pPr>
    </w:p>
    <w:p w14:paraId="4CC7FF63" w14:textId="77777777" w:rsidR="0055138A" w:rsidRDefault="0055138A">
      <w:pPr>
        <w:spacing w:after="115" w:line="240" w:lineRule="auto"/>
        <w:rPr>
          <w:rFonts w:ascii="Times New Roman" w:eastAsia="Times New Roman" w:hAnsi="Times New Roman" w:cs="Times New Roman"/>
          <w:sz w:val="24"/>
          <w:szCs w:val="24"/>
        </w:rPr>
      </w:pPr>
    </w:p>
    <w:tbl>
      <w:tblPr>
        <w:tblStyle w:val="a2"/>
        <w:tblW w:w="8962" w:type="dxa"/>
        <w:tblInd w:w="-77" w:type="dxa"/>
        <w:tblLayout w:type="fixed"/>
        <w:tblLook w:val="0400" w:firstRow="0" w:lastRow="0" w:firstColumn="0" w:lastColumn="0" w:noHBand="0" w:noVBand="1"/>
      </w:tblPr>
      <w:tblGrid>
        <w:gridCol w:w="8962"/>
      </w:tblGrid>
      <w:tr w:rsidR="0055138A" w14:paraId="44869797"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2F9D6709"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11.00-11:20</w:t>
            </w:r>
          </w:p>
        </w:tc>
      </w:tr>
      <w:tr w:rsidR="0055138A" w14:paraId="5A78F0A8"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7A725518" w14:textId="77777777" w:rsidR="0055138A" w:rsidRDefault="00FD2B54">
            <w:pPr>
              <w:spacing w:after="115" w:line="240" w:lineRule="auto"/>
              <w:ind w:left="180"/>
              <w:rPr>
                <w:rFonts w:ascii="inherit" w:eastAsia="inherit" w:hAnsi="inherit" w:cs="inherit"/>
                <w:b/>
                <w:sz w:val="24"/>
                <w:szCs w:val="24"/>
              </w:rPr>
            </w:pPr>
            <w:r>
              <w:rPr>
                <w:rFonts w:ascii="inherit" w:eastAsia="inherit" w:hAnsi="inherit" w:cs="inherit"/>
                <w:b/>
                <w:sz w:val="24"/>
                <w:szCs w:val="24"/>
              </w:rPr>
              <w:t>A Comparative Analysis of Energy-Efficient Short-Range Wireless Data Communication Protocols</w:t>
            </w:r>
          </w:p>
          <w:p w14:paraId="0F376060"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Manolis </w:t>
            </w:r>
            <w:proofErr w:type="spellStart"/>
            <w:r>
              <w:rPr>
                <w:rFonts w:ascii="inherit" w:eastAsia="inherit" w:hAnsi="inherit" w:cs="inherit"/>
                <w:b/>
                <w:sz w:val="24"/>
                <w:szCs w:val="24"/>
              </w:rPr>
              <w:t>Tampouratzis</w:t>
            </w:r>
            <w:proofErr w:type="spellEnd"/>
          </w:p>
        </w:tc>
      </w:tr>
    </w:tbl>
    <w:p w14:paraId="6CB53632" w14:textId="77777777" w:rsidR="0055138A" w:rsidRDefault="0055138A">
      <w:pPr>
        <w:spacing w:after="115" w:line="240" w:lineRule="auto"/>
        <w:rPr>
          <w:rFonts w:ascii="Times New Roman" w:eastAsia="Times New Roman" w:hAnsi="Times New Roman" w:cs="Times New Roman"/>
          <w:sz w:val="24"/>
          <w:szCs w:val="24"/>
        </w:rPr>
      </w:pPr>
    </w:p>
    <w:p w14:paraId="7EECFBD8" w14:textId="77777777" w:rsidR="0055138A" w:rsidRDefault="0055138A">
      <w:pPr>
        <w:spacing w:after="115" w:line="240" w:lineRule="auto"/>
        <w:rPr>
          <w:rFonts w:ascii="Times New Roman" w:eastAsia="Times New Roman" w:hAnsi="Times New Roman" w:cs="Times New Roman"/>
          <w:sz w:val="24"/>
          <w:szCs w:val="24"/>
        </w:rPr>
      </w:pPr>
    </w:p>
    <w:tbl>
      <w:tblPr>
        <w:tblStyle w:val="a3"/>
        <w:tblW w:w="8962" w:type="dxa"/>
        <w:tblInd w:w="-77" w:type="dxa"/>
        <w:tblLayout w:type="fixed"/>
        <w:tblLook w:val="0400" w:firstRow="0" w:lastRow="0" w:firstColumn="0" w:lastColumn="0" w:noHBand="0" w:noVBand="1"/>
      </w:tblPr>
      <w:tblGrid>
        <w:gridCol w:w="8962"/>
      </w:tblGrid>
      <w:tr w:rsidR="0055138A" w14:paraId="18B69414"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64868C05"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 xml:space="preserve">Time:  11:20-12:00 </w:t>
            </w:r>
          </w:p>
        </w:tc>
      </w:tr>
      <w:tr w:rsidR="0055138A" w14:paraId="65F7E563"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2F5B8B33" w14:textId="77777777" w:rsidR="0055138A" w:rsidRDefault="00FD2B54">
            <w:pPr>
              <w:spacing w:before="240" w:after="240" w:line="240" w:lineRule="auto"/>
              <w:ind w:left="141"/>
              <w:rPr>
                <w:b/>
                <w:sz w:val="24"/>
                <w:szCs w:val="24"/>
                <w:highlight w:val="white"/>
              </w:rPr>
            </w:pPr>
            <w:r>
              <w:rPr>
                <w:rFonts w:ascii="inherit" w:eastAsia="inherit" w:hAnsi="inherit" w:cs="inherit"/>
                <w:b/>
                <w:sz w:val="24"/>
                <w:szCs w:val="24"/>
              </w:rPr>
              <w:t>Artificial Intelligence and Robotics - Challenges and trends</w:t>
            </w:r>
            <w:r>
              <w:rPr>
                <w:rFonts w:ascii="inherit" w:eastAsia="inherit" w:hAnsi="inherit" w:cs="inherit"/>
                <w:b/>
                <w:sz w:val="24"/>
                <w:szCs w:val="24"/>
              </w:rPr>
              <w:br/>
              <w:t xml:space="preserve">By Marios </w:t>
            </w:r>
            <w:proofErr w:type="spellStart"/>
            <w:r>
              <w:rPr>
                <w:rFonts w:ascii="inherit" w:eastAsia="inherit" w:hAnsi="inherit" w:cs="inherit"/>
                <w:b/>
                <w:sz w:val="24"/>
                <w:szCs w:val="24"/>
              </w:rPr>
              <w:t>Sfendourakis</w:t>
            </w:r>
            <w:proofErr w:type="spellEnd"/>
          </w:p>
        </w:tc>
      </w:tr>
    </w:tbl>
    <w:p w14:paraId="7227FA34" w14:textId="77777777" w:rsidR="0055138A" w:rsidRDefault="0055138A">
      <w:pPr>
        <w:spacing w:after="115" w:line="240" w:lineRule="auto"/>
        <w:rPr>
          <w:rFonts w:ascii="Times New Roman" w:eastAsia="Times New Roman" w:hAnsi="Times New Roman" w:cs="Times New Roman"/>
          <w:sz w:val="24"/>
          <w:szCs w:val="24"/>
        </w:rPr>
      </w:pPr>
    </w:p>
    <w:p w14:paraId="02B684AC" w14:textId="77777777" w:rsidR="0055138A" w:rsidRDefault="0055138A">
      <w:pPr>
        <w:spacing w:after="115" w:line="240" w:lineRule="auto"/>
        <w:rPr>
          <w:rFonts w:ascii="Times New Roman" w:eastAsia="Times New Roman" w:hAnsi="Times New Roman" w:cs="Times New Roman"/>
          <w:sz w:val="24"/>
          <w:szCs w:val="24"/>
        </w:rPr>
      </w:pPr>
    </w:p>
    <w:p w14:paraId="2F0C5DA1" w14:textId="77777777" w:rsidR="0055138A" w:rsidRDefault="0055138A">
      <w:pPr>
        <w:spacing w:after="115" w:line="240" w:lineRule="auto"/>
        <w:rPr>
          <w:rFonts w:ascii="Times New Roman" w:eastAsia="Times New Roman" w:hAnsi="Times New Roman" w:cs="Times New Roman"/>
          <w:sz w:val="24"/>
          <w:szCs w:val="24"/>
        </w:rPr>
      </w:pPr>
    </w:p>
    <w:p w14:paraId="0870A43D" w14:textId="77777777" w:rsidR="0055138A" w:rsidRDefault="0055138A">
      <w:pPr>
        <w:spacing w:after="115" w:line="240" w:lineRule="auto"/>
        <w:rPr>
          <w:rFonts w:ascii="Times New Roman" w:eastAsia="Times New Roman" w:hAnsi="Times New Roman" w:cs="Times New Roman"/>
          <w:sz w:val="24"/>
          <w:szCs w:val="24"/>
        </w:rPr>
      </w:pPr>
    </w:p>
    <w:p w14:paraId="64596BDC" w14:textId="77777777" w:rsidR="0055138A" w:rsidRDefault="0055138A">
      <w:pPr>
        <w:spacing w:after="115" w:line="240" w:lineRule="auto"/>
        <w:rPr>
          <w:rFonts w:ascii="Times New Roman" w:eastAsia="Times New Roman" w:hAnsi="Times New Roman" w:cs="Times New Roman"/>
          <w:sz w:val="24"/>
          <w:szCs w:val="24"/>
        </w:rPr>
      </w:pPr>
    </w:p>
    <w:p w14:paraId="558BBD7F" w14:textId="77777777" w:rsidR="0055138A" w:rsidRDefault="0055138A">
      <w:pPr>
        <w:spacing w:after="115" w:line="240" w:lineRule="auto"/>
        <w:rPr>
          <w:rFonts w:ascii="Times New Roman" w:eastAsia="Times New Roman" w:hAnsi="Times New Roman" w:cs="Times New Roman"/>
          <w:sz w:val="24"/>
          <w:szCs w:val="24"/>
        </w:rPr>
      </w:pPr>
    </w:p>
    <w:p w14:paraId="6CF1A486" w14:textId="77777777" w:rsidR="0055138A" w:rsidRDefault="0055138A">
      <w:pPr>
        <w:spacing w:after="115" w:line="240" w:lineRule="auto"/>
        <w:rPr>
          <w:rFonts w:ascii="Times New Roman" w:eastAsia="Times New Roman" w:hAnsi="Times New Roman" w:cs="Times New Roman"/>
          <w:sz w:val="24"/>
          <w:szCs w:val="24"/>
        </w:rPr>
      </w:pPr>
    </w:p>
    <w:p w14:paraId="0D419E65" w14:textId="77777777" w:rsidR="0055138A" w:rsidRDefault="0055138A">
      <w:pPr>
        <w:spacing w:after="115" w:line="240" w:lineRule="auto"/>
        <w:rPr>
          <w:rFonts w:ascii="Times New Roman" w:eastAsia="Times New Roman" w:hAnsi="Times New Roman" w:cs="Times New Roman"/>
          <w:sz w:val="24"/>
          <w:szCs w:val="24"/>
        </w:rPr>
      </w:pPr>
    </w:p>
    <w:p w14:paraId="296649F5" w14:textId="77777777" w:rsidR="0055138A" w:rsidRDefault="0055138A">
      <w:pPr>
        <w:spacing w:after="115" w:line="240" w:lineRule="auto"/>
        <w:rPr>
          <w:rFonts w:ascii="Times New Roman" w:eastAsia="Times New Roman" w:hAnsi="Times New Roman" w:cs="Times New Roman"/>
          <w:sz w:val="24"/>
          <w:szCs w:val="24"/>
        </w:rPr>
      </w:pPr>
    </w:p>
    <w:p w14:paraId="542FF77F" w14:textId="77777777" w:rsidR="0055138A" w:rsidRDefault="0055138A">
      <w:pPr>
        <w:spacing w:after="115" w:line="240" w:lineRule="auto"/>
        <w:rPr>
          <w:rFonts w:ascii="Times New Roman" w:eastAsia="Times New Roman" w:hAnsi="Times New Roman" w:cs="Times New Roman"/>
          <w:sz w:val="24"/>
          <w:szCs w:val="24"/>
        </w:rPr>
      </w:pPr>
    </w:p>
    <w:p w14:paraId="4F36A584" w14:textId="77777777" w:rsidR="0055138A" w:rsidRDefault="0055138A">
      <w:pPr>
        <w:spacing w:after="115" w:line="240" w:lineRule="auto"/>
        <w:rPr>
          <w:rFonts w:ascii="Times New Roman" w:eastAsia="Times New Roman" w:hAnsi="Times New Roman" w:cs="Times New Roman"/>
          <w:sz w:val="24"/>
          <w:szCs w:val="24"/>
        </w:rPr>
      </w:pPr>
    </w:p>
    <w:p w14:paraId="7E78A5BF" w14:textId="77777777" w:rsidR="0055138A" w:rsidRDefault="0055138A">
      <w:pPr>
        <w:spacing w:after="115" w:line="240" w:lineRule="auto"/>
        <w:rPr>
          <w:rFonts w:ascii="Times New Roman" w:eastAsia="Times New Roman" w:hAnsi="Times New Roman" w:cs="Times New Roman"/>
          <w:sz w:val="24"/>
          <w:szCs w:val="24"/>
        </w:rPr>
      </w:pPr>
    </w:p>
    <w:p w14:paraId="757B86B2" w14:textId="77777777" w:rsidR="0055138A" w:rsidRDefault="0055138A">
      <w:pPr>
        <w:spacing w:after="115" w:line="240" w:lineRule="auto"/>
        <w:rPr>
          <w:rFonts w:ascii="Times New Roman" w:eastAsia="Times New Roman" w:hAnsi="Times New Roman" w:cs="Times New Roman"/>
          <w:sz w:val="24"/>
          <w:szCs w:val="24"/>
        </w:rPr>
      </w:pPr>
    </w:p>
    <w:p w14:paraId="1EEB53AD" w14:textId="77777777" w:rsidR="0055138A" w:rsidRDefault="0055138A">
      <w:pPr>
        <w:spacing w:after="115" w:line="240" w:lineRule="auto"/>
        <w:rPr>
          <w:rFonts w:ascii="Times New Roman" w:eastAsia="Times New Roman" w:hAnsi="Times New Roman" w:cs="Times New Roman"/>
          <w:sz w:val="24"/>
          <w:szCs w:val="24"/>
        </w:rPr>
      </w:pPr>
    </w:p>
    <w:p w14:paraId="44F5D4CF" w14:textId="77777777" w:rsidR="0055138A" w:rsidRDefault="0055138A">
      <w:pPr>
        <w:spacing w:after="115" w:line="240" w:lineRule="auto"/>
        <w:rPr>
          <w:rFonts w:ascii="Times New Roman" w:eastAsia="Times New Roman" w:hAnsi="Times New Roman" w:cs="Times New Roman"/>
          <w:sz w:val="24"/>
          <w:szCs w:val="24"/>
        </w:rPr>
      </w:pPr>
    </w:p>
    <w:p w14:paraId="25F1F58C" w14:textId="77777777" w:rsidR="0055138A" w:rsidRDefault="0055138A">
      <w:pPr>
        <w:spacing w:after="115" w:line="240" w:lineRule="auto"/>
        <w:rPr>
          <w:rFonts w:ascii="Times New Roman" w:eastAsia="Times New Roman" w:hAnsi="Times New Roman" w:cs="Times New Roman"/>
          <w:sz w:val="24"/>
          <w:szCs w:val="24"/>
        </w:rPr>
      </w:pPr>
    </w:p>
    <w:p w14:paraId="4E65C85C" w14:textId="77777777" w:rsidR="0055138A" w:rsidRDefault="0055138A">
      <w:pPr>
        <w:spacing w:after="115" w:line="240" w:lineRule="auto"/>
        <w:rPr>
          <w:rFonts w:ascii="Times New Roman" w:eastAsia="Times New Roman" w:hAnsi="Times New Roman" w:cs="Times New Roman"/>
          <w:sz w:val="24"/>
          <w:szCs w:val="24"/>
        </w:rPr>
      </w:pPr>
    </w:p>
    <w:p w14:paraId="31C45CB8" w14:textId="77777777" w:rsidR="0055138A" w:rsidRDefault="0055138A">
      <w:pPr>
        <w:spacing w:after="115" w:line="240" w:lineRule="auto"/>
        <w:rPr>
          <w:rFonts w:ascii="Times New Roman" w:eastAsia="Times New Roman" w:hAnsi="Times New Roman" w:cs="Times New Roman"/>
          <w:sz w:val="24"/>
          <w:szCs w:val="24"/>
        </w:rPr>
      </w:pPr>
    </w:p>
    <w:p w14:paraId="5525DCE1" w14:textId="77777777" w:rsidR="0055138A" w:rsidRDefault="0055138A">
      <w:pPr>
        <w:spacing w:after="115" w:line="240" w:lineRule="auto"/>
        <w:rPr>
          <w:rFonts w:ascii="Times New Roman" w:eastAsia="Times New Roman" w:hAnsi="Times New Roman" w:cs="Times New Roman"/>
          <w:sz w:val="24"/>
          <w:szCs w:val="24"/>
        </w:rPr>
      </w:pPr>
    </w:p>
    <w:p w14:paraId="28977C01" w14:textId="77777777" w:rsidR="0055138A" w:rsidRDefault="00FD2B54">
      <w:pPr>
        <w:shd w:val="clear" w:color="auto" w:fill="FFFFFF"/>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 xml:space="preserve"> </w:t>
      </w:r>
    </w:p>
    <w:p w14:paraId="567D0B27" w14:textId="77777777" w:rsidR="0055138A" w:rsidRDefault="00FD2B54">
      <w:pPr>
        <w:shd w:val="clear" w:color="auto" w:fill="FFFFFF"/>
        <w:spacing w:line="240" w:lineRule="auto"/>
        <w:rPr>
          <w:rFonts w:ascii="inherit" w:eastAsia="inherit" w:hAnsi="inherit" w:cs="inherit"/>
          <w:b/>
          <w:color w:val="800000"/>
          <w:sz w:val="24"/>
          <w:szCs w:val="24"/>
        </w:rPr>
      </w:pPr>
      <w:r>
        <w:rPr>
          <w:rFonts w:ascii="Times New Roman" w:eastAsia="Times New Roman" w:hAnsi="Times New Roman" w:cs="Times New Roman"/>
          <w:sz w:val="24"/>
          <w:szCs w:val="24"/>
        </w:rPr>
        <w:t xml:space="preserve"> </w:t>
      </w:r>
    </w:p>
    <w:p w14:paraId="1621BA60" w14:textId="77777777" w:rsidR="0055138A" w:rsidRDefault="0055138A">
      <w:pPr>
        <w:spacing w:after="115" w:line="240" w:lineRule="auto"/>
        <w:rPr>
          <w:rFonts w:ascii="Times New Roman" w:eastAsia="Times New Roman" w:hAnsi="Times New Roman" w:cs="Times New Roman"/>
          <w:sz w:val="24"/>
          <w:szCs w:val="24"/>
        </w:rPr>
      </w:pPr>
    </w:p>
    <w:p w14:paraId="26F7BB3C"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08D6B5C8"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300869FC" w14:textId="77777777" w:rsidR="0055138A" w:rsidRDefault="0055138A">
      <w:pPr>
        <w:shd w:val="clear" w:color="auto" w:fill="FFFFFF"/>
        <w:spacing w:line="240" w:lineRule="auto"/>
        <w:jc w:val="both"/>
        <w:rPr>
          <w:rFonts w:ascii="inherit" w:eastAsia="inherit" w:hAnsi="inherit" w:cs="inherit"/>
          <w:b/>
          <w:color w:val="FF0000"/>
          <w:sz w:val="32"/>
          <w:szCs w:val="32"/>
        </w:rPr>
      </w:pPr>
    </w:p>
    <w:p w14:paraId="4DD6C874" w14:textId="77777777" w:rsidR="0055138A" w:rsidRDefault="00FD2B54">
      <w:pPr>
        <w:shd w:val="clear" w:color="auto" w:fill="FFFFFF"/>
        <w:spacing w:line="240" w:lineRule="auto"/>
        <w:jc w:val="both"/>
        <w:rPr>
          <w:rFonts w:ascii="inherit" w:eastAsia="inherit" w:hAnsi="inherit" w:cs="inherit"/>
          <w:b/>
          <w:color w:val="FF0000"/>
          <w:sz w:val="32"/>
          <w:szCs w:val="32"/>
        </w:rPr>
      </w:pPr>
      <w:r>
        <w:rPr>
          <w:rFonts w:ascii="inherit" w:eastAsia="inherit" w:hAnsi="inherit" w:cs="inherit"/>
          <w:b/>
          <w:color w:val="FF0000"/>
          <w:sz w:val="32"/>
          <w:szCs w:val="32"/>
        </w:rPr>
        <w:t>12:00-12:30</w:t>
      </w:r>
      <w:r>
        <w:rPr>
          <w:rFonts w:ascii="inherit" w:eastAsia="inherit" w:hAnsi="inherit" w:cs="inherit"/>
          <w:b/>
          <w:color w:val="FF0000"/>
          <w:sz w:val="32"/>
          <w:szCs w:val="32"/>
        </w:rPr>
        <w:br/>
        <w:t>Welcome Cocktail and Coffee Break</w:t>
      </w:r>
    </w:p>
    <w:p w14:paraId="43D4F729" w14:textId="77777777" w:rsidR="0055138A" w:rsidRDefault="0055138A">
      <w:pPr>
        <w:spacing w:after="115" w:line="240" w:lineRule="auto"/>
        <w:rPr>
          <w:rFonts w:ascii="Times New Roman" w:eastAsia="Times New Roman" w:hAnsi="Times New Roman" w:cs="Times New Roman"/>
          <w:sz w:val="24"/>
          <w:szCs w:val="24"/>
        </w:rPr>
      </w:pPr>
    </w:p>
    <w:p w14:paraId="5C1AC4BF" w14:textId="77777777" w:rsidR="0055138A" w:rsidRDefault="0055138A">
      <w:pPr>
        <w:spacing w:after="115" w:line="240" w:lineRule="auto"/>
        <w:rPr>
          <w:rFonts w:ascii="Times New Roman" w:eastAsia="Times New Roman" w:hAnsi="Times New Roman" w:cs="Times New Roman"/>
          <w:sz w:val="24"/>
          <w:szCs w:val="24"/>
        </w:rPr>
      </w:pPr>
    </w:p>
    <w:p w14:paraId="09FABFF6" w14:textId="77777777" w:rsidR="0055138A" w:rsidRDefault="00FD2B54">
      <w:pPr>
        <w:shd w:val="clear" w:color="auto" w:fill="FFFFFF"/>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Conference Room A'</w:t>
      </w:r>
    </w:p>
    <w:p w14:paraId="73A2FB68" w14:textId="77777777" w:rsidR="0055138A" w:rsidRDefault="00FD2B54">
      <w:pPr>
        <w:spacing w:after="115" w:line="240" w:lineRule="auto"/>
        <w:rPr>
          <w:rFonts w:ascii="inherit" w:eastAsia="inherit" w:hAnsi="inherit" w:cs="inherit"/>
          <w:b/>
          <w:color w:val="800000"/>
          <w:sz w:val="24"/>
          <w:szCs w:val="24"/>
        </w:rPr>
      </w:pPr>
      <w:r>
        <w:rPr>
          <w:rFonts w:ascii="inherit" w:eastAsia="inherit" w:hAnsi="inherit" w:cs="inherit"/>
          <w:b/>
          <w:color w:val="800000"/>
          <w:sz w:val="24"/>
          <w:szCs w:val="24"/>
        </w:rPr>
        <w:t xml:space="preserve">  </w:t>
      </w:r>
    </w:p>
    <w:p w14:paraId="4E93CA14" w14:textId="77777777" w:rsidR="0055138A" w:rsidRDefault="00FD2B54">
      <w:pPr>
        <w:spacing w:after="115" w:line="240" w:lineRule="auto"/>
        <w:rPr>
          <w:rFonts w:ascii="inherit" w:eastAsia="inherit" w:hAnsi="inherit" w:cs="inherit"/>
          <w:b/>
          <w:color w:val="800000"/>
          <w:sz w:val="24"/>
          <w:szCs w:val="24"/>
        </w:rPr>
      </w:pPr>
      <w:r>
        <w:rPr>
          <w:rFonts w:ascii="Times New Roman" w:eastAsia="Times New Roman" w:hAnsi="Times New Roman" w:cs="Times New Roman"/>
          <w:sz w:val="24"/>
          <w:szCs w:val="24"/>
        </w:rPr>
        <w:t xml:space="preserve">  </w:t>
      </w:r>
      <w:r>
        <w:rPr>
          <w:rFonts w:ascii="inherit" w:eastAsia="inherit" w:hAnsi="inherit" w:cs="inherit"/>
          <w:b/>
          <w:color w:val="800000"/>
          <w:sz w:val="24"/>
          <w:szCs w:val="24"/>
        </w:rPr>
        <w:t xml:space="preserve"> </w:t>
      </w:r>
    </w:p>
    <w:tbl>
      <w:tblPr>
        <w:tblStyle w:val="a4"/>
        <w:tblW w:w="8962" w:type="dxa"/>
        <w:tblInd w:w="-77" w:type="dxa"/>
        <w:tblLayout w:type="fixed"/>
        <w:tblLook w:val="0400" w:firstRow="0" w:lastRow="0" w:firstColumn="0" w:lastColumn="0" w:noHBand="0" w:noVBand="1"/>
      </w:tblPr>
      <w:tblGrid>
        <w:gridCol w:w="8962"/>
      </w:tblGrid>
      <w:tr w:rsidR="0055138A" w14:paraId="4F03432B"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16BC4081"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12:30-12:50</w:t>
            </w:r>
          </w:p>
        </w:tc>
      </w:tr>
      <w:tr w:rsidR="0055138A" w14:paraId="41E4FF4F"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4B34AC33" w14:textId="77777777" w:rsidR="0055138A" w:rsidRDefault="00FD2B54">
            <w:pPr>
              <w:spacing w:line="240" w:lineRule="auto"/>
              <w:ind w:left="180"/>
              <w:rPr>
                <w:rFonts w:ascii="inherit" w:eastAsia="inherit" w:hAnsi="inherit" w:cs="inherit"/>
                <w:b/>
                <w:sz w:val="24"/>
                <w:szCs w:val="24"/>
              </w:rPr>
            </w:pPr>
            <w:r>
              <w:rPr>
                <w:rFonts w:ascii="inherit" w:eastAsia="inherit" w:hAnsi="inherit" w:cs="inherit"/>
                <w:b/>
                <w:sz w:val="24"/>
                <w:szCs w:val="24"/>
              </w:rPr>
              <w:t xml:space="preserve">Dose Effect Models for Space </w:t>
            </w:r>
            <w:proofErr w:type="spellStart"/>
            <w:proofErr w:type="gramStart"/>
            <w:r>
              <w:rPr>
                <w:rFonts w:ascii="inherit" w:eastAsia="inherit" w:hAnsi="inherit" w:cs="inherit"/>
                <w:b/>
                <w:sz w:val="24"/>
                <w:szCs w:val="24"/>
              </w:rPr>
              <w:t>Radiobiolgy</w:t>
            </w:r>
            <w:proofErr w:type="spellEnd"/>
            <w:r>
              <w:rPr>
                <w:rFonts w:ascii="inherit" w:eastAsia="inherit" w:hAnsi="inherit" w:cs="inherit"/>
                <w:b/>
                <w:sz w:val="24"/>
                <w:szCs w:val="24"/>
              </w:rPr>
              <w:t xml:space="preserve"> :</w:t>
            </w:r>
            <w:proofErr w:type="gramEnd"/>
            <w:r>
              <w:rPr>
                <w:rFonts w:ascii="inherit" w:eastAsia="inherit" w:hAnsi="inherit" w:cs="inherit"/>
                <w:b/>
                <w:sz w:val="24"/>
                <w:szCs w:val="24"/>
              </w:rPr>
              <w:t xml:space="preserve"> An overview on dose effect relationship on behalf of the AMS SPRB Collaboration</w:t>
            </w:r>
          </w:p>
          <w:p w14:paraId="3EBF09BA"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By Alessandro Bartoloni</w:t>
            </w:r>
          </w:p>
        </w:tc>
      </w:tr>
    </w:tbl>
    <w:p w14:paraId="09235245" w14:textId="77777777" w:rsidR="0055138A" w:rsidRDefault="0055138A">
      <w:pPr>
        <w:shd w:val="clear" w:color="auto" w:fill="FFFFFF"/>
        <w:spacing w:line="240" w:lineRule="auto"/>
        <w:rPr>
          <w:rFonts w:ascii="inherit" w:eastAsia="inherit" w:hAnsi="inherit" w:cs="inherit"/>
          <w:b/>
          <w:color w:val="800000"/>
          <w:sz w:val="24"/>
          <w:szCs w:val="24"/>
        </w:rPr>
      </w:pPr>
    </w:p>
    <w:p w14:paraId="2B17C901" w14:textId="77777777" w:rsidR="0055138A" w:rsidRDefault="0055138A">
      <w:pPr>
        <w:spacing w:after="115" w:line="240" w:lineRule="auto"/>
        <w:rPr>
          <w:rFonts w:ascii="inherit" w:eastAsia="inherit" w:hAnsi="inherit" w:cs="inherit"/>
          <w:b/>
          <w:color w:val="800000"/>
          <w:sz w:val="24"/>
          <w:szCs w:val="24"/>
        </w:rPr>
      </w:pPr>
    </w:p>
    <w:tbl>
      <w:tblPr>
        <w:tblStyle w:val="a5"/>
        <w:tblW w:w="8962" w:type="dxa"/>
        <w:tblInd w:w="-77" w:type="dxa"/>
        <w:tblLayout w:type="fixed"/>
        <w:tblLook w:val="0400" w:firstRow="0" w:lastRow="0" w:firstColumn="0" w:lastColumn="0" w:noHBand="0" w:noVBand="1"/>
      </w:tblPr>
      <w:tblGrid>
        <w:gridCol w:w="8962"/>
      </w:tblGrid>
      <w:tr w:rsidR="0055138A" w14:paraId="37CE59D9"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4A86FE15"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12:50-13:10</w:t>
            </w:r>
          </w:p>
        </w:tc>
      </w:tr>
      <w:tr w:rsidR="0055138A" w14:paraId="76778E18"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0259BB18" w14:textId="77777777" w:rsidR="0055138A" w:rsidRDefault="00FD2B54">
            <w:pPr>
              <w:spacing w:after="115" w:line="240" w:lineRule="auto"/>
              <w:ind w:left="90"/>
              <w:rPr>
                <w:rFonts w:ascii="inherit" w:eastAsia="inherit" w:hAnsi="inherit" w:cs="inherit"/>
                <w:b/>
                <w:sz w:val="24"/>
                <w:szCs w:val="24"/>
              </w:rPr>
            </w:pPr>
            <w:r>
              <w:rPr>
                <w:rFonts w:ascii="inherit" w:eastAsia="inherit" w:hAnsi="inherit" w:cs="inherit"/>
                <w:b/>
                <w:sz w:val="24"/>
                <w:szCs w:val="24"/>
              </w:rPr>
              <w:t>Real time observation of a stationary magneton</w:t>
            </w:r>
          </w:p>
          <w:p w14:paraId="476B325A"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Emmanuel </w:t>
            </w:r>
            <w:proofErr w:type="spellStart"/>
            <w:r>
              <w:rPr>
                <w:rFonts w:ascii="inherit" w:eastAsia="inherit" w:hAnsi="inherit" w:cs="inherit"/>
                <w:b/>
                <w:sz w:val="24"/>
                <w:szCs w:val="24"/>
              </w:rPr>
              <w:t>Antonidakis</w:t>
            </w:r>
            <w:proofErr w:type="spellEnd"/>
            <w:r>
              <w:rPr>
                <w:rFonts w:ascii="Times New Roman" w:eastAsia="Times New Roman" w:hAnsi="Times New Roman" w:cs="Times New Roman"/>
                <w:sz w:val="24"/>
                <w:szCs w:val="24"/>
              </w:rPr>
              <w:t xml:space="preserve">  </w:t>
            </w:r>
          </w:p>
        </w:tc>
      </w:tr>
    </w:tbl>
    <w:p w14:paraId="63933909" w14:textId="77777777" w:rsidR="0055138A" w:rsidRDefault="0055138A">
      <w:pPr>
        <w:shd w:val="clear" w:color="auto" w:fill="FFFFFF"/>
        <w:spacing w:line="240" w:lineRule="auto"/>
        <w:rPr>
          <w:rFonts w:ascii="inherit" w:eastAsia="inherit" w:hAnsi="inherit" w:cs="inherit"/>
          <w:b/>
          <w:color w:val="800000"/>
          <w:sz w:val="24"/>
          <w:szCs w:val="24"/>
        </w:rPr>
      </w:pPr>
    </w:p>
    <w:p w14:paraId="21FFF419" w14:textId="77777777" w:rsidR="0055138A" w:rsidRDefault="0055138A">
      <w:pPr>
        <w:shd w:val="clear" w:color="auto" w:fill="FFFFFF"/>
        <w:spacing w:line="240" w:lineRule="auto"/>
        <w:rPr>
          <w:rFonts w:ascii="inherit" w:eastAsia="inherit" w:hAnsi="inherit" w:cs="inherit"/>
          <w:b/>
          <w:color w:val="800000"/>
          <w:sz w:val="24"/>
          <w:szCs w:val="24"/>
        </w:rPr>
      </w:pPr>
    </w:p>
    <w:tbl>
      <w:tblPr>
        <w:tblStyle w:val="a6"/>
        <w:tblW w:w="8962" w:type="dxa"/>
        <w:tblInd w:w="-77" w:type="dxa"/>
        <w:tblLayout w:type="fixed"/>
        <w:tblLook w:val="0400" w:firstRow="0" w:lastRow="0" w:firstColumn="0" w:lastColumn="0" w:noHBand="0" w:noVBand="1"/>
      </w:tblPr>
      <w:tblGrid>
        <w:gridCol w:w="8962"/>
      </w:tblGrid>
      <w:tr w:rsidR="0055138A" w14:paraId="1B04A55E"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73443726"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sz w:val="24"/>
                <w:szCs w:val="24"/>
              </w:rPr>
              <w:t> </w:t>
            </w:r>
            <w:r>
              <w:rPr>
                <w:rFonts w:ascii="inherit" w:eastAsia="inherit" w:hAnsi="inherit" w:cs="inherit"/>
                <w:b/>
                <w:color w:val="800000"/>
                <w:sz w:val="24"/>
                <w:szCs w:val="24"/>
              </w:rPr>
              <w:t>Time:  13.10-13:30</w:t>
            </w:r>
          </w:p>
        </w:tc>
      </w:tr>
      <w:tr w:rsidR="0055138A" w14:paraId="52F2A1D9"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1C48C4AB"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Two isomorphic forms of quantum e.-m. field existence and Lamb and Casimir effects</w:t>
            </w:r>
            <w:r>
              <w:rPr>
                <w:rFonts w:ascii="inherit" w:eastAsia="inherit" w:hAnsi="inherit" w:cs="inherit"/>
                <w:b/>
                <w:sz w:val="24"/>
                <w:szCs w:val="24"/>
              </w:rPr>
              <w:br/>
              <w:t>by</w:t>
            </w:r>
            <w:r>
              <w:rPr>
                <w:rFonts w:ascii="Calibri" w:eastAsia="Calibri" w:hAnsi="Calibri" w:cs="Calibri"/>
              </w:rPr>
              <w:t xml:space="preserve"> </w:t>
            </w:r>
            <w:r>
              <w:rPr>
                <w:rFonts w:ascii="inherit" w:eastAsia="inherit" w:hAnsi="inherit" w:cs="inherit"/>
                <w:b/>
                <w:sz w:val="24"/>
                <w:szCs w:val="24"/>
              </w:rPr>
              <w:t>Aleksander Beilinson</w:t>
            </w:r>
          </w:p>
          <w:p w14:paraId="2EAD8C78" w14:textId="77777777" w:rsidR="0055138A" w:rsidRDefault="0055138A">
            <w:pPr>
              <w:spacing w:line="240" w:lineRule="auto"/>
              <w:rPr>
                <w:rFonts w:ascii="inherit" w:eastAsia="inherit" w:hAnsi="inherit" w:cs="inherit"/>
                <w:b/>
                <w:sz w:val="24"/>
                <w:szCs w:val="24"/>
              </w:rPr>
            </w:pPr>
          </w:p>
        </w:tc>
      </w:tr>
    </w:tbl>
    <w:p w14:paraId="4137DBE5" w14:textId="77777777" w:rsidR="0055138A" w:rsidRDefault="0055138A">
      <w:pPr>
        <w:spacing w:after="115" w:line="240" w:lineRule="auto"/>
        <w:rPr>
          <w:rFonts w:ascii="Times New Roman" w:eastAsia="Times New Roman" w:hAnsi="Times New Roman" w:cs="Times New Roman"/>
          <w:sz w:val="24"/>
          <w:szCs w:val="24"/>
        </w:rPr>
      </w:pPr>
    </w:p>
    <w:tbl>
      <w:tblPr>
        <w:tblStyle w:val="a7"/>
        <w:tblW w:w="8962" w:type="dxa"/>
        <w:tblInd w:w="-77" w:type="dxa"/>
        <w:tblLayout w:type="fixed"/>
        <w:tblLook w:val="0400" w:firstRow="0" w:lastRow="0" w:firstColumn="0" w:lastColumn="0" w:noHBand="0" w:noVBand="1"/>
      </w:tblPr>
      <w:tblGrid>
        <w:gridCol w:w="8962"/>
      </w:tblGrid>
      <w:tr w:rsidR="0055138A" w14:paraId="54054097"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16FBC6C5"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sz w:val="24"/>
                <w:szCs w:val="24"/>
              </w:rPr>
              <w:t> </w:t>
            </w:r>
            <w:r>
              <w:rPr>
                <w:rFonts w:ascii="inherit" w:eastAsia="inherit" w:hAnsi="inherit" w:cs="inherit"/>
                <w:b/>
                <w:color w:val="800000"/>
                <w:sz w:val="24"/>
                <w:szCs w:val="24"/>
              </w:rPr>
              <w:t>Time:  13:30-13:50</w:t>
            </w:r>
          </w:p>
        </w:tc>
      </w:tr>
      <w:tr w:rsidR="0055138A" w14:paraId="57B3603A"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688BD691"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CFD analysis to optimize air quality in aeroponic tower garden</w:t>
            </w:r>
            <w:r>
              <w:rPr>
                <w:rFonts w:ascii="inherit" w:eastAsia="inherit" w:hAnsi="inherit" w:cs="inherit"/>
                <w:b/>
                <w:sz w:val="24"/>
                <w:szCs w:val="24"/>
              </w:rPr>
              <w:br/>
              <w:t>by</w:t>
            </w:r>
            <w:r>
              <w:rPr>
                <w:rFonts w:ascii="Calibri" w:eastAsia="Calibri" w:hAnsi="Calibri" w:cs="Calibri"/>
              </w:rPr>
              <w:t xml:space="preserve"> </w:t>
            </w:r>
            <w:r>
              <w:rPr>
                <w:rFonts w:ascii="inherit" w:eastAsia="inherit" w:hAnsi="inherit" w:cs="inherit"/>
                <w:b/>
                <w:sz w:val="24"/>
                <w:szCs w:val="24"/>
              </w:rPr>
              <w:t xml:space="preserve">Esam Jassim, Bashar Jasem, Faramarz </w:t>
            </w:r>
            <w:proofErr w:type="spellStart"/>
            <w:r>
              <w:rPr>
                <w:rFonts w:ascii="inherit" w:eastAsia="inherit" w:hAnsi="inherit" w:cs="inherit"/>
                <w:b/>
                <w:sz w:val="24"/>
                <w:szCs w:val="24"/>
              </w:rPr>
              <w:t>Djavanroodi</w:t>
            </w:r>
            <w:proofErr w:type="spellEnd"/>
          </w:p>
        </w:tc>
      </w:tr>
    </w:tbl>
    <w:p w14:paraId="177F6BF6" w14:textId="77777777" w:rsidR="0055138A" w:rsidRDefault="0055138A">
      <w:pPr>
        <w:shd w:val="clear" w:color="auto" w:fill="FFFFFF"/>
        <w:spacing w:line="240" w:lineRule="auto"/>
        <w:rPr>
          <w:rFonts w:ascii="Times New Roman" w:eastAsia="Times New Roman" w:hAnsi="Times New Roman" w:cs="Times New Roman"/>
          <w:sz w:val="24"/>
          <w:szCs w:val="24"/>
        </w:rPr>
      </w:pPr>
    </w:p>
    <w:p w14:paraId="0E5D7C82" w14:textId="77777777" w:rsidR="0055138A" w:rsidRDefault="0055138A">
      <w:pPr>
        <w:shd w:val="clear" w:color="auto" w:fill="FFFFFF"/>
        <w:spacing w:line="240" w:lineRule="auto"/>
        <w:rPr>
          <w:rFonts w:ascii="Times New Roman" w:eastAsia="Times New Roman" w:hAnsi="Times New Roman" w:cs="Times New Roman"/>
          <w:sz w:val="24"/>
          <w:szCs w:val="24"/>
        </w:rPr>
      </w:pPr>
    </w:p>
    <w:tbl>
      <w:tblPr>
        <w:tblStyle w:val="a8"/>
        <w:tblW w:w="8962" w:type="dxa"/>
        <w:tblInd w:w="-77" w:type="dxa"/>
        <w:tblLayout w:type="fixed"/>
        <w:tblLook w:val="0400" w:firstRow="0" w:lastRow="0" w:firstColumn="0" w:lastColumn="0" w:noHBand="0" w:noVBand="1"/>
      </w:tblPr>
      <w:tblGrid>
        <w:gridCol w:w="8962"/>
      </w:tblGrid>
      <w:tr w:rsidR="0055138A" w14:paraId="0F67BCFE"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337E4D49"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13.50-14:10</w:t>
            </w:r>
          </w:p>
        </w:tc>
      </w:tr>
      <w:tr w:rsidR="0055138A" w14:paraId="70514B29"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19CA1D17"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Simulation </w:t>
            </w:r>
            <w:proofErr w:type="spellStart"/>
            <w:r>
              <w:rPr>
                <w:rFonts w:ascii="inherit" w:eastAsia="inherit" w:hAnsi="inherit" w:cs="inherit"/>
                <w:b/>
                <w:sz w:val="24"/>
                <w:szCs w:val="24"/>
              </w:rPr>
              <w:t>modeling</w:t>
            </w:r>
            <w:proofErr w:type="spellEnd"/>
            <w:r>
              <w:rPr>
                <w:rFonts w:ascii="inherit" w:eastAsia="inherit" w:hAnsi="inherit" w:cs="inherit"/>
                <w:b/>
                <w:sz w:val="24"/>
                <w:szCs w:val="24"/>
              </w:rPr>
              <w:t xml:space="preserve"> of the operation of the toll plaza with reverse lanes</w:t>
            </w:r>
          </w:p>
          <w:p w14:paraId="79CAB366"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Alexander </w:t>
            </w:r>
            <w:proofErr w:type="spellStart"/>
            <w:r>
              <w:rPr>
                <w:rFonts w:ascii="inherit" w:eastAsia="inherit" w:hAnsi="inherit" w:cs="inherit"/>
                <w:b/>
                <w:sz w:val="24"/>
                <w:szCs w:val="24"/>
              </w:rPr>
              <w:t>Talavirya</w:t>
            </w:r>
            <w:proofErr w:type="spellEnd"/>
            <w:r>
              <w:rPr>
                <w:rFonts w:ascii="inherit" w:eastAsia="inherit" w:hAnsi="inherit" w:cs="inherit"/>
                <w:b/>
                <w:sz w:val="24"/>
                <w:szCs w:val="24"/>
              </w:rPr>
              <w:t>, Michael Laskin</w:t>
            </w:r>
          </w:p>
        </w:tc>
      </w:tr>
    </w:tbl>
    <w:p w14:paraId="79BD4E84" w14:textId="77777777" w:rsidR="0055138A" w:rsidRDefault="0055138A">
      <w:pPr>
        <w:spacing w:after="115" w:line="240" w:lineRule="auto"/>
        <w:rPr>
          <w:rFonts w:ascii="Times New Roman" w:eastAsia="Times New Roman" w:hAnsi="Times New Roman" w:cs="Times New Roman"/>
          <w:sz w:val="24"/>
          <w:szCs w:val="24"/>
        </w:rPr>
      </w:pPr>
    </w:p>
    <w:p w14:paraId="6E7A0A12" w14:textId="77777777" w:rsidR="0055138A" w:rsidRDefault="0055138A">
      <w:pPr>
        <w:spacing w:line="240" w:lineRule="auto"/>
        <w:rPr>
          <w:rFonts w:ascii="inherit" w:eastAsia="inherit" w:hAnsi="inherit" w:cs="inherit"/>
          <w:b/>
          <w:sz w:val="24"/>
          <w:szCs w:val="24"/>
        </w:rPr>
      </w:pPr>
    </w:p>
    <w:tbl>
      <w:tblPr>
        <w:tblStyle w:val="a9"/>
        <w:tblW w:w="8962" w:type="dxa"/>
        <w:tblInd w:w="-77" w:type="dxa"/>
        <w:tblLayout w:type="fixed"/>
        <w:tblLook w:val="0400" w:firstRow="0" w:lastRow="0" w:firstColumn="0" w:lastColumn="0" w:noHBand="0" w:noVBand="1"/>
      </w:tblPr>
      <w:tblGrid>
        <w:gridCol w:w="8962"/>
      </w:tblGrid>
      <w:tr w:rsidR="0055138A" w14:paraId="121DC788"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5AE158F0"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14.10-14:30</w:t>
            </w:r>
          </w:p>
        </w:tc>
      </w:tr>
      <w:tr w:rsidR="0055138A" w14:paraId="2E566B09"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1B7C65CE"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COVID Pneumonia Severity Detection of Chest CT-Scan Images </w:t>
            </w:r>
            <w:proofErr w:type="gramStart"/>
            <w:r>
              <w:rPr>
                <w:rFonts w:ascii="inherit" w:eastAsia="inherit" w:hAnsi="inherit" w:cs="inherit"/>
                <w:b/>
                <w:sz w:val="24"/>
                <w:szCs w:val="24"/>
              </w:rPr>
              <w:t>based</w:t>
            </w:r>
            <w:proofErr w:type="gramEnd"/>
          </w:p>
          <w:p w14:paraId="0E5A488F"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on Robust Semantic Segmentation</w:t>
            </w:r>
          </w:p>
          <w:p w14:paraId="389E5CAF" w14:textId="77777777" w:rsidR="0055138A" w:rsidRDefault="00FD2B54">
            <w:pP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Bayan </w:t>
            </w:r>
            <w:proofErr w:type="spellStart"/>
            <w:r>
              <w:rPr>
                <w:rFonts w:ascii="inherit" w:eastAsia="inherit" w:hAnsi="inherit" w:cs="inherit"/>
                <w:b/>
                <w:sz w:val="24"/>
                <w:szCs w:val="24"/>
              </w:rPr>
              <w:t>Alsaaidah</w:t>
            </w:r>
            <w:proofErr w:type="spellEnd"/>
          </w:p>
        </w:tc>
      </w:tr>
    </w:tbl>
    <w:p w14:paraId="4454FA5B" w14:textId="77777777" w:rsidR="0055138A" w:rsidRDefault="0055138A">
      <w:pPr>
        <w:spacing w:after="115" w:line="240" w:lineRule="auto"/>
        <w:rPr>
          <w:rFonts w:ascii="inherit" w:eastAsia="inherit" w:hAnsi="inherit" w:cs="inherit"/>
          <w:b/>
          <w:color w:val="800000"/>
          <w:sz w:val="24"/>
          <w:szCs w:val="24"/>
        </w:rPr>
      </w:pPr>
    </w:p>
    <w:p w14:paraId="0B1556D8" w14:textId="77777777" w:rsidR="0055138A" w:rsidRDefault="0055138A">
      <w:pPr>
        <w:shd w:val="clear" w:color="auto" w:fill="FFFFFF"/>
        <w:spacing w:line="240" w:lineRule="auto"/>
        <w:rPr>
          <w:rFonts w:ascii="Times New Roman" w:eastAsia="Times New Roman" w:hAnsi="Times New Roman" w:cs="Times New Roman"/>
          <w:sz w:val="24"/>
          <w:szCs w:val="24"/>
        </w:rPr>
      </w:pPr>
    </w:p>
    <w:tbl>
      <w:tblPr>
        <w:tblStyle w:val="aa"/>
        <w:tblW w:w="8962" w:type="dxa"/>
        <w:tblInd w:w="-77" w:type="dxa"/>
        <w:tblLayout w:type="fixed"/>
        <w:tblLook w:val="0400" w:firstRow="0" w:lastRow="0" w:firstColumn="0" w:lastColumn="0" w:noHBand="0" w:noVBand="1"/>
      </w:tblPr>
      <w:tblGrid>
        <w:gridCol w:w="8962"/>
      </w:tblGrid>
      <w:tr w:rsidR="0055138A" w14:paraId="499125DF"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4CB15184"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lastRenderedPageBreak/>
              <w:t>Time:  14.30-14:50</w:t>
            </w:r>
          </w:p>
        </w:tc>
      </w:tr>
      <w:tr w:rsidR="0055138A" w14:paraId="46B29C04"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6066AB95" w14:textId="77777777" w:rsidR="0055138A" w:rsidRDefault="00FD2B54">
            <w:pPr>
              <w:pBdr>
                <w:top w:val="nil"/>
                <w:left w:val="nil"/>
                <w:bottom w:val="nil"/>
                <w:right w:val="nil"/>
                <w:between w:val="nil"/>
              </w:pBdr>
              <w:spacing w:line="240" w:lineRule="auto"/>
              <w:ind w:left="153"/>
              <w:rPr>
                <w:rFonts w:ascii="inherit" w:eastAsia="inherit" w:hAnsi="inherit" w:cs="inherit"/>
                <w:b/>
                <w:sz w:val="24"/>
                <w:szCs w:val="24"/>
              </w:rPr>
            </w:pPr>
            <w:r>
              <w:rPr>
                <w:rFonts w:ascii="inherit" w:eastAsia="inherit" w:hAnsi="inherit" w:cs="inherit"/>
                <w:b/>
                <w:sz w:val="24"/>
                <w:szCs w:val="24"/>
              </w:rPr>
              <w:t>Development of Portable Electronics Incentive Spirometer for Patients Recovering from COVID-19 for Nakhon Nayok and Sa Kaeo Province Community</w:t>
            </w:r>
          </w:p>
          <w:p w14:paraId="5DD16F95" w14:textId="77777777" w:rsidR="0055138A" w:rsidRDefault="00FD2B54">
            <w:pPr>
              <w:pBdr>
                <w:top w:val="nil"/>
                <w:left w:val="nil"/>
                <w:bottom w:val="nil"/>
                <w:right w:val="nil"/>
                <w:between w:val="nil"/>
              </w:pBd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w:t>
            </w:r>
            <w:proofErr w:type="spellStart"/>
            <w:proofErr w:type="gramStart"/>
            <w:r>
              <w:rPr>
                <w:rFonts w:ascii="inherit" w:eastAsia="inherit" w:hAnsi="inherit" w:cs="inherit"/>
                <w:b/>
                <w:sz w:val="24"/>
                <w:szCs w:val="24"/>
              </w:rPr>
              <w:t>W.Senavongse</w:t>
            </w:r>
            <w:proofErr w:type="spellEnd"/>
            <w:proofErr w:type="gramEnd"/>
            <w:r>
              <w:rPr>
                <w:rFonts w:ascii="inherit" w:eastAsia="inherit" w:hAnsi="inherit" w:cs="inherit"/>
                <w:b/>
                <w:sz w:val="24"/>
                <w:szCs w:val="24"/>
              </w:rPr>
              <w:t xml:space="preserve">  and </w:t>
            </w:r>
            <w:proofErr w:type="spellStart"/>
            <w:r>
              <w:rPr>
                <w:rFonts w:ascii="inherit" w:eastAsia="inherit" w:hAnsi="inherit" w:cs="inherit"/>
                <w:b/>
                <w:sz w:val="24"/>
                <w:szCs w:val="24"/>
              </w:rPr>
              <w:t>S.Noimanee</w:t>
            </w:r>
            <w:proofErr w:type="spellEnd"/>
            <w:r>
              <w:rPr>
                <w:rFonts w:ascii="inherit" w:eastAsia="inherit" w:hAnsi="inherit" w:cs="inherit"/>
                <w:b/>
                <w:sz w:val="24"/>
                <w:szCs w:val="24"/>
              </w:rPr>
              <w:t xml:space="preserve"> </w:t>
            </w:r>
          </w:p>
        </w:tc>
      </w:tr>
    </w:tbl>
    <w:p w14:paraId="4D182D14" w14:textId="77777777" w:rsidR="0055138A" w:rsidRDefault="0055138A">
      <w:pPr>
        <w:spacing w:after="115" w:line="240" w:lineRule="auto"/>
        <w:rPr>
          <w:rFonts w:ascii="Times New Roman" w:eastAsia="Times New Roman" w:hAnsi="Times New Roman" w:cs="Times New Roman"/>
          <w:sz w:val="24"/>
          <w:szCs w:val="24"/>
        </w:rPr>
      </w:pPr>
    </w:p>
    <w:p w14:paraId="33863A20" w14:textId="77777777" w:rsidR="0055138A" w:rsidRDefault="0055138A">
      <w:pPr>
        <w:spacing w:line="240" w:lineRule="auto"/>
        <w:rPr>
          <w:rFonts w:ascii="inherit" w:eastAsia="inherit" w:hAnsi="inherit" w:cs="inherit"/>
          <w:b/>
          <w:sz w:val="24"/>
          <w:szCs w:val="24"/>
        </w:rPr>
      </w:pPr>
    </w:p>
    <w:tbl>
      <w:tblPr>
        <w:tblStyle w:val="ab"/>
        <w:tblW w:w="8962" w:type="dxa"/>
        <w:tblInd w:w="-77" w:type="dxa"/>
        <w:tblLayout w:type="fixed"/>
        <w:tblLook w:val="0400" w:firstRow="0" w:lastRow="0" w:firstColumn="0" w:lastColumn="0" w:noHBand="0" w:noVBand="1"/>
      </w:tblPr>
      <w:tblGrid>
        <w:gridCol w:w="8962"/>
      </w:tblGrid>
      <w:tr w:rsidR="0055138A" w14:paraId="5DC3155F"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3F7099A5" w14:textId="77777777" w:rsidR="0055138A" w:rsidRDefault="00FD2B54">
            <w:pPr>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Time: 14.50-15:10</w:t>
            </w:r>
          </w:p>
        </w:tc>
      </w:tr>
      <w:tr w:rsidR="0055138A" w14:paraId="497C22FD" w14:textId="77777777">
        <w:trPr>
          <w:cantSplit/>
          <w:tblHeader/>
        </w:trPr>
        <w:tc>
          <w:tcPr>
            <w:tcW w:w="8962" w:type="dxa"/>
            <w:tcBorders>
              <w:top w:val="single" w:sz="4" w:space="0" w:color="CCCCCC"/>
              <w:left w:val="single" w:sz="4" w:space="0" w:color="CCCCCC"/>
              <w:bottom w:val="single" w:sz="4" w:space="0" w:color="CCCCCC"/>
              <w:right w:val="single" w:sz="4" w:space="0" w:color="CCCCCC"/>
            </w:tcBorders>
            <w:shd w:val="clear" w:color="auto" w:fill="FFFFFF"/>
            <w:tcMar>
              <w:top w:w="38" w:type="dxa"/>
              <w:left w:w="77" w:type="dxa"/>
              <w:bottom w:w="38" w:type="dxa"/>
              <w:right w:w="77" w:type="dxa"/>
            </w:tcMar>
            <w:vAlign w:val="bottom"/>
          </w:tcPr>
          <w:p w14:paraId="2017D3D3" w14:textId="77777777" w:rsidR="0055138A" w:rsidRDefault="00FD2B54">
            <w:pPr>
              <w:pBdr>
                <w:top w:val="nil"/>
                <w:left w:val="nil"/>
                <w:bottom w:val="nil"/>
                <w:right w:val="nil"/>
                <w:between w:val="nil"/>
              </w:pBdr>
              <w:spacing w:line="240" w:lineRule="auto"/>
              <w:ind w:left="153"/>
              <w:rPr>
                <w:rFonts w:ascii="inherit" w:eastAsia="inherit" w:hAnsi="inherit" w:cs="inherit"/>
                <w:b/>
                <w:sz w:val="24"/>
                <w:szCs w:val="24"/>
              </w:rPr>
            </w:pPr>
            <w:r>
              <w:rPr>
                <w:rFonts w:ascii="inherit" w:eastAsia="inherit" w:hAnsi="inherit" w:cs="inherit"/>
                <w:b/>
                <w:sz w:val="24"/>
                <w:szCs w:val="24"/>
              </w:rPr>
              <w:t>Design of Smartwatch with Non-Invasive Blood Glucose Monitoring Using an I2C Ultra-Slim Low Voltage Sensor</w:t>
            </w:r>
          </w:p>
          <w:p w14:paraId="4D261839" w14:textId="77777777" w:rsidR="0055138A" w:rsidRDefault="00FD2B54">
            <w:pPr>
              <w:pBdr>
                <w:top w:val="nil"/>
                <w:left w:val="nil"/>
                <w:bottom w:val="nil"/>
                <w:right w:val="nil"/>
                <w:between w:val="nil"/>
              </w:pBdr>
              <w:spacing w:line="240" w:lineRule="auto"/>
              <w:ind w:left="153"/>
              <w:rPr>
                <w:rFonts w:ascii="inherit" w:eastAsia="inherit" w:hAnsi="inherit" w:cs="inherit"/>
                <w:b/>
                <w:sz w:val="24"/>
                <w:szCs w:val="24"/>
              </w:rPr>
            </w:pPr>
            <w:r>
              <w:rPr>
                <w:rFonts w:ascii="inherit" w:eastAsia="inherit" w:hAnsi="inherit" w:cs="inherit"/>
                <w:b/>
                <w:sz w:val="24"/>
                <w:szCs w:val="24"/>
              </w:rPr>
              <w:t xml:space="preserve">by </w:t>
            </w:r>
            <w:proofErr w:type="spellStart"/>
            <w:proofErr w:type="gramStart"/>
            <w:r>
              <w:rPr>
                <w:rFonts w:ascii="inherit" w:eastAsia="inherit" w:hAnsi="inherit" w:cs="inherit"/>
                <w:b/>
                <w:sz w:val="24"/>
                <w:szCs w:val="24"/>
              </w:rPr>
              <w:t>K.Noimanee</w:t>
            </w:r>
            <w:proofErr w:type="spellEnd"/>
            <w:proofErr w:type="gramEnd"/>
            <w:r>
              <w:rPr>
                <w:rFonts w:ascii="inherit" w:eastAsia="inherit" w:hAnsi="inherit" w:cs="inherit"/>
                <w:b/>
                <w:sz w:val="24"/>
                <w:szCs w:val="24"/>
              </w:rPr>
              <w:t xml:space="preserve"> and </w:t>
            </w:r>
            <w:proofErr w:type="spellStart"/>
            <w:r>
              <w:rPr>
                <w:rFonts w:ascii="inherit" w:eastAsia="inherit" w:hAnsi="inherit" w:cs="inherit"/>
                <w:b/>
                <w:sz w:val="24"/>
                <w:szCs w:val="24"/>
              </w:rPr>
              <w:t>S.Noimanee</w:t>
            </w:r>
            <w:proofErr w:type="spellEnd"/>
          </w:p>
        </w:tc>
      </w:tr>
    </w:tbl>
    <w:p w14:paraId="3A572D69" w14:textId="77777777" w:rsidR="0055138A" w:rsidRDefault="0055138A">
      <w:pPr>
        <w:spacing w:after="115" w:line="240" w:lineRule="auto"/>
        <w:rPr>
          <w:rFonts w:ascii="inherit" w:eastAsia="inherit" w:hAnsi="inherit" w:cs="inherit"/>
          <w:b/>
          <w:color w:val="800000"/>
          <w:sz w:val="24"/>
          <w:szCs w:val="24"/>
        </w:rPr>
      </w:pPr>
    </w:p>
    <w:p w14:paraId="3D75E565" w14:textId="77777777" w:rsidR="0055138A" w:rsidRDefault="0055138A">
      <w:pPr>
        <w:spacing w:line="240" w:lineRule="auto"/>
        <w:rPr>
          <w:rFonts w:ascii="inherit" w:eastAsia="inherit" w:hAnsi="inherit" w:cs="inherit"/>
          <w:b/>
          <w:color w:val="800000"/>
          <w:sz w:val="24"/>
          <w:szCs w:val="24"/>
        </w:rPr>
      </w:pPr>
    </w:p>
    <w:p w14:paraId="6EEE1BC5" w14:textId="77777777" w:rsidR="0055138A" w:rsidRDefault="0055138A">
      <w:pPr>
        <w:spacing w:line="240" w:lineRule="auto"/>
        <w:rPr>
          <w:rFonts w:ascii="inherit" w:eastAsia="inherit" w:hAnsi="inherit" w:cs="inherit"/>
          <w:b/>
          <w:color w:val="800000"/>
          <w:sz w:val="24"/>
          <w:szCs w:val="24"/>
        </w:rPr>
      </w:pPr>
    </w:p>
    <w:p w14:paraId="3FAC4ABB" w14:textId="77777777" w:rsidR="0055138A" w:rsidRDefault="0055138A">
      <w:pPr>
        <w:spacing w:line="240" w:lineRule="auto"/>
        <w:rPr>
          <w:rFonts w:ascii="inherit" w:eastAsia="inherit" w:hAnsi="inherit" w:cs="inherit"/>
          <w:b/>
          <w:color w:val="800000"/>
          <w:sz w:val="24"/>
          <w:szCs w:val="24"/>
        </w:rPr>
      </w:pPr>
    </w:p>
    <w:p w14:paraId="4FBBACA4" w14:textId="77777777" w:rsidR="0055138A" w:rsidRDefault="0055138A">
      <w:pPr>
        <w:spacing w:line="240" w:lineRule="auto"/>
        <w:rPr>
          <w:rFonts w:ascii="inherit" w:eastAsia="inherit" w:hAnsi="inherit" w:cs="inherit"/>
          <w:b/>
          <w:color w:val="800000"/>
          <w:sz w:val="24"/>
          <w:szCs w:val="24"/>
        </w:rPr>
      </w:pPr>
    </w:p>
    <w:p w14:paraId="6DDAFF12" w14:textId="77777777" w:rsidR="0055138A" w:rsidRDefault="0055138A">
      <w:pPr>
        <w:spacing w:line="240" w:lineRule="auto"/>
        <w:rPr>
          <w:rFonts w:ascii="inherit" w:eastAsia="inherit" w:hAnsi="inherit" w:cs="inherit"/>
          <w:b/>
          <w:color w:val="800000"/>
          <w:sz w:val="24"/>
          <w:szCs w:val="24"/>
        </w:rPr>
      </w:pPr>
    </w:p>
    <w:p w14:paraId="05783A2C" w14:textId="77777777" w:rsidR="0055138A" w:rsidRDefault="0055138A">
      <w:pPr>
        <w:spacing w:line="240" w:lineRule="auto"/>
        <w:rPr>
          <w:rFonts w:ascii="inherit" w:eastAsia="inherit" w:hAnsi="inherit" w:cs="inherit"/>
          <w:b/>
          <w:color w:val="800000"/>
          <w:sz w:val="24"/>
          <w:szCs w:val="24"/>
        </w:rPr>
      </w:pPr>
    </w:p>
    <w:p w14:paraId="705C5B5C"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Presentations</w:t>
      </w:r>
    </w:p>
    <w:p w14:paraId="2229CD2A"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Session I:</w:t>
      </w:r>
    </w:p>
    <w:p w14:paraId="38B077BC"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Applied, Numerical and Computational Mathematics in Physics and Engineering</w:t>
      </w:r>
    </w:p>
    <w:p w14:paraId="64EE38F7"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14:40-18:00</w:t>
      </w:r>
    </w:p>
    <w:p w14:paraId="220C5B7C" w14:textId="77777777" w:rsidR="0055138A" w:rsidRDefault="0055138A">
      <w:pPr>
        <w:shd w:val="clear" w:color="auto" w:fill="FFFFFF"/>
        <w:spacing w:line="240" w:lineRule="auto"/>
        <w:rPr>
          <w:rFonts w:ascii="inherit" w:eastAsia="inherit" w:hAnsi="inherit" w:cs="inherit"/>
          <w:b/>
          <w:color w:val="800000"/>
          <w:sz w:val="24"/>
          <w:szCs w:val="24"/>
        </w:rPr>
      </w:pPr>
    </w:p>
    <w:p w14:paraId="4F1E7245" w14:textId="77777777" w:rsidR="0055138A" w:rsidRDefault="0055138A">
      <w:pPr>
        <w:shd w:val="clear" w:color="auto" w:fill="FFFFFF"/>
        <w:spacing w:line="240" w:lineRule="auto"/>
        <w:jc w:val="both"/>
        <w:rPr>
          <w:rFonts w:ascii="inherit" w:eastAsia="inherit" w:hAnsi="inherit" w:cs="inherit"/>
          <w:b/>
          <w:color w:val="800000"/>
          <w:sz w:val="24"/>
          <w:szCs w:val="24"/>
        </w:rPr>
      </w:pPr>
    </w:p>
    <w:tbl>
      <w:tblPr>
        <w:tblStyle w:val="ac"/>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985"/>
        <w:gridCol w:w="5040"/>
      </w:tblGrid>
      <w:tr w:rsidR="0055138A" w14:paraId="1B03799C"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E12B32E" w14:textId="77777777" w:rsidR="0055138A" w:rsidRDefault="00FD2B54">
            <w:pPr>
              <w:spacing w:line="240" w:lineRule="auto"/>
              <w:rPr>
                <w:rFonts w:ascii="Calibri" w:eastAsia="Calibri" w:hAnsi="Calibri" w:cs="Calibri"/>
                <w:b/>
              </w:rPr>
            </w:pPr>
            <w:r>
              <w:rPr>
                <w:rFonts w:ascii="Calibri" w:eastAsia="Calibri" w:hAnsi="Calibri" w:cs="Calibri"/>
                <w:b/>
              </w:rPr>
              <w:t>Federico Bartolozzi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E70DE0E"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Frequency Commutability </w:t>
            </w:r>
            <w:proofErr w:type="gramStart"/>
            <w:r>
              <w:rPr>
                <w:rFonts w:ascii="Calibri" w:eastAsia="Calibri" w:hAnsi="Calibri" w:cs="Calibri"/>
                <w:b/>
              </w:rPr>
              <w:t>In</w:t>
            </w:r>
            <w:proofErr w:type="gramEnd"/>
            <w:r>
              <w:rPr>
                <w:rFonts w:ascii="Calibri" w:eastAsia="Calibri" w:hAnsi="Calibri" w:cs="Calibri"/>
                <w:b/>
              </w:rPr>
              <w:t xml:space="preserve"> Earthquake Isolation System</w:t>
            </w:r>
          </w:p>
        </w:tc>
      </w:tr>
      <w:tr w:rsidR="0055138A" w14:paraId="71746B8B"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F5D03D3" w14:textId="77777777" w:rsidR="0055138A" w:rsidRDefault="00FD2B54">
            <w:pPr>
              <w:spacing w:line="240" w:lineRule="auto"/>
              <w:rPr>
                <w:b/>
                <w:color w:val="222222"/>
                <w:sz w:val="27"/>
                <w:szCs w:val="27"/>
              </w:rPr>
            </w:pPr>
            <w:r>
              <w:rPr>
                <w:rFonts w:ascii="Calibri" w:eastAsia="Calibri" w:hAnsi="Calibri" w:cs="Calibri"/>
                <w:b/>
              </w:rPr>
              <w:t>Armando Trento, Paolo Fiamma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E68B1A8" w14:textId="77777777" w:rsidR="0055138A" w:rsidRDefault="00FD2B54">
            <w:pPr>
              <w:spacing w:line="240" w:lineRule="auto"/>
              <w:rPr>
                <w:b/>
                <w:color w:val="222222"/>
                <w:sz w:val="27"/>
                <w:szCs w:val="27"/>
              </w:rPr>
            </w:pPr>
            <w:r>
              <w:rPr>
                <w:rFonts w:ascii="Calibri" w:eastAsia="Calibri" w:hAnsi="Calibri" w:cs="Calibri"/>
                <w:b/>
              </w:rPr>
              <w:t>Collaboration Mediated by Intelligent Filters Across Different Design Semantics</w:t>
            </w:r>
          </w:p>
        </w:tc>
      </w:tr>
      <w:tr w:rsidR="0055138A" w14:paraId="15FED6C6"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4EBAD2" w14:textId="77777777" w:rsidR="0055138A" w:rsidRDefault="00FD2B54">
            <w:pPr>
              <w:spacing w:line="240" w:lineRule="auto"/>
              <w:rPr>
                <w:b/>
                <w:color w:val="222222"/>
                <w:sz w:val="27"/>
                <w:szCs w:val="27"/>
              </w:rPr>
            </w:pPr>
            <w:r>
              <w:rPr>
                <w:rFonts w:ascii="Calibri" w:eastAsia="Calibri" w:hAnsi="Calibri" w:cs="Calibri"/>
                <w:b/>
              </w:rPr>
              <w:t>Sudha M, Irfan Ahmed M 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61BF90" w14:textId="77777777" w:rsidR="0055138A" w:rsidRDefault="00FD2B54">
            <w:pPr>
              <w:spacing w:line="240" w:lineRule="auto"/>
              <w:rPr>
                <w:b/>
                <w:color w:val="222222"/>
                <w:sz w:val="27"/>
                <w:szCs w:val="27"/>
              </w:rPr>
            </w:pPr>
            <w:r>
              <w:rPr>
                <w:rFonts w:ascii="Calibri" w:eastAsia="Calibri" w:hAnsi="Calibri" w:cs="Calibri"/>
                <w:b/>
                <w:color w:val="222222"/>
              </w:rPr>
              <w:t xml:space="preserve">Machine Learning </w:t>
            </w:r>
            <w:proofErr w:type="gramStart"/>
            <w:r>
              <w:rPr>
                <w:rFonts w:ascii="Calibri" w:eastAsia="Calibri" w:hAnsi="Calibri" w:cs="Calibri"/>
                <w:b/>
                <w:color w:val="222222"/>
              </w:rPr>
              <w:t>In</w:t>
            </w:r>
            <w:proofErr w:type="gramEnd"/>
            <w:r>
              <w:rPr>
                <w:rFonts w:ascii="Calibri" w:eastAsia="Calibri" w:hAnsi="Calibri" w:cs="Calibri"/>
                <w:b/>
                <w:color w:val="222222"/>
              </w:rPr>
              <w:t xml:space="preserve"> Cardiology: Comparative Analysis Of Post Angioplasty Myocardial Infarction Prediction Models</w:t>
            </w:r>
          </w:p>
        </w:tc>
      </w:tr>
      <w:tr w:rsidR="0055138A" w14:paraId="060E4893"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C822D23" w14:textId="77777777" w:rsidR="0055138A" w:rsidRDefault="00FD2B54">
            <w:pPr>
              <w:spacing w:line="240" w:lineRule="auto"/>
              <w:rPr>
                <w:b/>
                <w:color w:val="222222"/>
                <w:sz w:val="27"/>
                <w:szCs w:val="27"/>
              </w:rPr>
            </w:pPr>
            <w:r>
              <w:rPr>
                <w:rFonts w:ascii="Calibri" w:eastAsia="Calibri" w:hAnsi="Calibri" w:cs="Calibri"/>
                <w:b/>
              </w:rPr>
              <w:t>Tahar Mehenni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0A954B" w14:textId="77777777" w:rsidR="0055138A" w:rsidRDefault="00FD2B54">
            <w:pPr>
              <w:spacing w:line="240" w:lineRule="auto"/>
              <w:rPr>
                <w:b/>
                <w:color w:val="222222"/>
                <w:sz w:val="27"/>
                <w:szCs w:val="27"/>
              </w:rPr>
            </w:pPr>
            <w:r>
              <w:rPr>
                <w:rFonts w:ascii="Calibri" w:eastAsia="Calibri" w:hAnsi="Calibri" w:cs="Calibri"/>
                <w:b/>
              </w:rPr>
              <w:t xml:space="preserve">A multilingual chatbot for supporting mobile </w:t>
            </w:r>
            <w:proofErr w:type="gramStart"/>
            <w:r>
              <w:rPr>
                <w:rFonts w:ascii="Calibri" w:eastAsia="Calibri" w:hAnsi="Calibri" w:cs="Calibri"/>
                <w:b/>
              </w:rPr>
              <w:t>companies</w:t>
            </w:r>
            <w:proofErr w:type="gramEnd"/>
            <w:r>
              <w:rPr>
                <w:rFonts w:ascii="Calibri" w:eastAsia="Calibri" w:hAnsi="Calibri" w:cs="Calibri"/>
                <w:b/>
              </w:rPr>
              <w:t xml:space="preserve"> complaints</w:t>
            </w:r>
          </w:p>
        </w:tc>
      </w:tr>
      <w:tr w:rsidR="0055138A" w14:paraId="27FC70B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D02D936" w14:textId="77777777" w:rsidR="0055138A" w:rsidRDefault="00FD2B54">
            <w:pPr>
              <w:spacing w:line="240" w:lineRule="auto"/>
              <w:rPr>
                <w:b/>
                <w:color w:val="222222"/>
                <w:sz w:val="27"/>
                <w:szCs w:val="27"/>
              </w:rPr>
            </w:pPr>
            <w:r>
              <w:rPr>
                <w:rFonts w:ascii="Calibri" w:eastAsia="Calibri" w:hAnsi="Calibri" w:cs="Calibri"/>
                <w:b/>
              </w:rPr>
              <w:t xml:space="preserve">Rajesh </w:t>
            </w:r>
            <w:proofErr w:type="spellStart"/>
            <w:r>
              <w:rPr>
                <w:rFonts w:ascii="Calibri" w:eastAsia="Calibri" w:hAnsi="Calibri" w:cs="Calibri"/>
                <w:b/>
              </w:rPr>
              <w:t>Dhayal</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153D418" w14:textId="77777777" w:rsidR="0055138A" w:rsidRDefault="00FD2B54">
            <w:pPr>
              <w:spacing w:line="240" w:lineRule="auto"/>
              <w:rPr>
                <w:b/>
                <w:color w:val="222222"/>
                <w:sz w:val="27"/>
                <w:szCs w:val="27"/>
              </w:rPr>
            </w:pPr>
            <w:r>
              <w:rPr>
                <w:rFonts w:ascii="Calibri" w:eastAsia="Calibri" w:hAnsi="Calibri" w:cs="Calibri"/>
                <w:b/>
              </w:rPr>
              <w:t>Controllability results for fractional differential equations with impulsive effects</w:t>
            </w:r>
          </w:p>
        </w:tc>
      </w:tr>
      <w:tr w:rsidR="0055138A" w14:paraId="4557D494"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7CE7B6" w14:textId="77777777" w:rsidR="0055138A" w:rsidRDefault="00FD2B54">
            <w:pPr>
              <w:spacing w:line="240" w:lineRule="auto"/>
              <w:rPr>
                <w:b/>
                <w:color w:val="222222"/>
                <w:sz w:val="27"/>
                <w:szCs w:val="27"/>
              </w:rPr>
            </w:pPr>
            <w:r>
              <w:rPr>
                <w:rFonts w:ascii="Calibri" w:eastAsia="Calibri" w:hAnsi="Calibri" w:cs="Calibri"/>
                <w:b/>
              </w:rPr>
              <w:t>Kritik Sharma, Harsh Sangal, Salim, Varun Gupta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4D1F2AE" w14:textId="77777777" w:rsidR="0055138A" w:rsidRDefault="00FD2B54">
            <w:pPr>
              <w:spacing w:line="240" w:lineRule="auto"/>
              <w:rPr>
                <w:b/>
                <w:color w:val="222222"/>
                <w:sz w:val="27"/>
                <w:szCs w:val="27"/>
              </w:rPr>
            </w:pPr>
            <w:r>
              <w:rPr>
                <w:rFonts w:ascii="Calibri" w:eastAsia="Calibri" w:hAnsi="Calibri" w:cs="Calibri"/>
                <w:b/>
              </w:rPr>
              <w:t>To Design and Implement a Machine Monitoring Module using PLC for Small Scale Industry Machines</w:t>
            </w:r>
          </w:p>
        </w:tc>
      </w:tr>
      <w:tr w:rsidR="0055138A" w14:paraId="3FC7402A"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58303A9" w14:textId="77777777" w:rsidR="0055138A" w:rsidRDefault="00FD2B54">
            <w:pPr>
              <w:spacing w:line="240" w:lineRule="auto"/>
              <w:rPr>
                <w:b/>
                <w:color w:val="222222"/>
                <w:sz w:val="27"/>
                <w:szCs w:val="27"/>
              </w:rPr>
            </w:pPr>
            <w:r>
              <w:rPr>
                <w:rFonts w:ascii="Calibri" w:eastAsia="Calibri" w:hAnsi="Calibri" w:cs="Calibri"/>
                <w:b/>
              </w:rPr>
              <w:lastRenderedPageBreak/>
              <w:t>Aneesh B S, K Aditya Shastry, Chinmay M P, Gowtham Patel C, Shashank G 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E3058B1" w14:textId="77777777" w:rsidR="0055138A" w:rsidRDefault="00FD2B54">
            <w:pPr>
              <w:spacing w:line="240" w:lineRule="auto"/>
              <w:rPr>
                <w:b/>
                <w:color w:val="222222"/>
                <w:sz w:val="27"/>
                <w:szCs w:val="27"/>
              </w:rPr>
            </w:pPr>
            <w:r>
              <w:rPr>
                <w:rFonts w:ascii="Calibri" w:eastAsia="Calibri" w:hAnsi="Calibri" w:cs="Calibri"/>
                <w:b/>
              </w:rPr>
              <w:t>Deep Learning Based Cyclone Intensity Estimation</w:t>
            </w:r>
          </w:p>
        </w:tc>
      </w:tr>
      <w:tr w:rsidR="0055138A" w14:paraId="0835D36C"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F55822" w14:textId="77777777" w:rsidR="0055138A" w:rsidRDefault="00FD2B54">
            <w:pPr>
              <w:spacing w:line="240" w:lineRule="auto"/>
              <w:rPr>
                <w:b/>
                <w:color w:val="222222"/>
                <w:sz w:val="27"/>
                <w:szCs w:val="27"/>
              </w:rPr>
            </w:pPr>
            <w:proofErr w:type="spellStart"/>
            <w:r>
              <w:rPr>
                <w:rFonts w:ascii="Calibri" w:eastAsia="Calibri" w:hAnsi="Calibri" w:cs="Calibri"/>
                <w:b/>
              </w:rPr>
              <w:t>Ulviyya</w:t>
            </w:r>
            <w:proofErr w:type="spellEnd"/>
            <w:r>
              <w:rPr>
                <w:rFonts w:ascii="Calibri" w:eastAsia="Calibri" w:hAnsi="Calibri" w:cs="Calibri"/>
                <w:b/>
              </w:rPr>
              <w:t xml:space="preserve"> Mammadova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442F821" w14:textId="77777777" w:rsidR="0055138A" w:rsidRDefault="00FD2B54">
            <w:pPr>
              <w:spacing w:line="240" w:lineRule="auto"/>
              <w:rPr>
                <w:b/>
                <w:color w:val="222222"/>
                <w:sz w:val="27"/>
                <w:szCs w:val="27"/>
              </w:rPr>
            </w:pPr>
            <w:r>
              <w:rPr>
                <w:rFonts w:ascii="Calibri" w:eastAsia="Calibri" w:hAnsi="Calibri" w:cs="Calibri"/>
                <w:b/>
              </w:rPr>
              <w:t xml:space="preserve">Remote Sensing Study of Total Solar Energy Potential in the </w:t>
            </w:r>
            <w:proofErr w:type="spellStart"/>
            <w:r>
              <w:rPr>
                <w:rFonts w:ascii="Calibri" w:eastAsia="Calibri" w:hAnsi="Calibri" w:cs="Calibri"/>
                <w:b/>
              </w:rPr>
              <w:t>Dagligh</w:t>
            </w:r>
            <w:proofErr w:type="spellEnd"/>
            <w:r>
              <w:rPr>
                <w:rFonts w:ascii="Calibri" w:eastAsia="Calibri" w:hAnsi="Calibri" w:cs="Calibri"/>
                <w:b/>
              </w:rPr>
              <w:t xml:space="preserve"> Shirvan Economic Region</w:t>
            </w:r>
          </w:p>
        </w:tc>
      </w:tr>
      <w:tr w:rsidR="0055138A" w14:paraId="7EABB255"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3FC8A03" w14:textId="77777777" w:rsidR="0055138A" w:rsidRDefault="00FD2B54">
            <w:pPr>
              <w:spacing w:line="240" w:lineRule="auto"/>
              <w:rPr>
                <w:b/>
                <w:color w:val="222222"/>
                <w:sz w:val="27"/>
                <w:szCs w:val="27"/>
              </w:rPr>
            </w:pPr>
            <w:proofErr w:type="spellStart"/>
            <w:r>
              <w:rPr>
                <w:rFonts w:ascii="Calibri" w:eastAsia="Calibri" w:hAnsi="Calibri" w:cs="Calibri"/>
                <w:b/>
              </w:rPr>
              <w:t>Okuyade</w:t>
            </w:r>
            <w:proofErr w:type="spellEnd"/>
            <w:r>
              <w:rPr>
                <w:rFonts w:ascii="Calibri" w:eastAsia="Calibri" w:hAnsi="Calibri" w:cs="Calibri"/>
                <w:b/>
              </w:rPr>
              <w:t xml:space="preserve"> Ighoroje Wilson Ata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A475C45" w14:textId="77777777" w:rsidR="0055138A" w:rsidRDefault="00FD2B54">
            <w:pPr>
              <w:spacing w:line="240" w:lineRule="auto"/>
              <w:rPr>
                <w:b/>
                <w:color w:val="222222"/>
                <w:sz w:val="27"/>
                <w:szCs w:val="27"/>
              </w:rPr>
            </w:pPr>
            <w:r>
              <w:rPr>
                <w:rFonts w:ascii="Calibri" w:eastAsia="Calibri" w:hAnsi="Calibri" w:cs="Calibri"/>
                <w:b/>
              </w:rPr>
              <w:t>MHD Mixed Convective Fluid Flow through Two Parallel Vertical Plates Channel</w:t>
            </w:r>
          </w:p>
        </w:tc>
      </w:tr>
      <w:tr w:rsidR="0055138A" w14:paraId="4496261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BE55CF8" w14:textId="77777777" w:rsidR="0055138A" w:rsidRDefault="00FD2B54">
            <w:pPr>
              <w:spacing w:line="240" w:lineRule="auto"/>
              <w:rPr>
                <w:b/>
                <w:color w:val="222222"/>
                <w:sz w:val="27"/>
                <w:szCs w:val="27"/>
              </w:rPr>
            </w:pPr>
            <w:r>
              <w:rPr>
                <w:rFonts w:ascii="Calibri" w:eastAsia="Calibri" w:hAnsi="Calibri" w:cs="Calibri"/>
                <w:b/>
              </w:rPr>
              <w:t xml:space="preserve">Rajendra </w:t>
            </w:r>
            <w:proofErr w:type="spellStart"/>
            <w:r>
              <w:rPr>
                <w:rFonts w:ascii="Calibri" w:eastAsia="Calibri" w:hAnsi="Calibri" w:cs="Calibri"/>
                <w:b/>
              </w:rPr>
              <w:t>Kaduskar</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92C53C2" w14:textId="77777777" w:rsidR="0055138A" w:rsidRDefault="00FD2B54">
            <w:pPr>
              <w:spacing w:line="240" w:lineRule="auto"/>
              <w:rPr>
                <w:b/>
                <w:color w:val="222222"/>
                <w:sz w:val="27"/>
                <w:szCs w:val="27"/>
              </w:rPr>
            </w:pPr>
            <w:r>
              <w:rPr>
                <w:rFonts w:ascii="Calibri" w:eastAsia="Calibri" w:hAnsi="Calibri" w:cs="Calibri"/>
                <w:b/>
              </w:rPr>
              <w:t>Online Education Styles: Challenges and Coping Mechanisms</w:t>
            </w:r>
          </w:p>
        </w:tc>
      </w:tr>
      <w:tr w:rsidR="0055138A" w14:paraId="5FC88713"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F415BA3" w14:textId="77777777" w:rsidR="0055138A" w:rsidRDefault="00FD2B54">
            <w:pPr>
              <w:spacing w:line="240" w:lineRule="auto"/>
              <w:rPr>
                <w:b/>
                <w:color w:val="222222"/>
                <w:sz w:val="27"/>
                <w:szCs w:val="27"/>
              </w:rPr>
            </w:pPr>
            <w:r>
              <w:rPr>
                <w:rFonts w:ascii="Calibri" w:eastAsia="Calibri" w:hAnsi="Calibri" w:cs="Calibri"/>
                <w:b/>
              </w:rPr>
              <w:t xml:space="preserve">Ahmed </w:t>
            </w:r>
            <w:proofErr w:type="spellStart"/>
            <w:r>
              <w:rPr>
                <w:rFonts w:ascii="Calibri" w:eastAsia="Calibri" w:hAnsi="Calibri" w:cs="Calibri"/>
                <w:b/>
              </w:rPr>
              <w:t>Kanber</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9655708" w14:textId="77777777" w:rsidR="0055138A" w:rsidRDefault="00FD2B54">
            <w:pPr>
              <w:spacing w:line="240" w:lineRule="auto"/>
              <w:rPr>
                <w:b/>
                <w:color w:val="222222"/>
                <w:sz w:val="27"/>
                <w:szCs w:val="27"/>
              </w:rPr>
            </w:pPr>
            <w:r>
              <w:rPr>
                <w:rFonts w:ascii="Calibri" w:eastAsia="Calibri" w:hAnsi="Calibri" w:cs="Calibri"/>
                <w:b/>
              </w:rPr>
              <w:t xml:space="preserve">Finite difference scheme for transport-diffusion-reaction of antibodies in a </w:t>
            </w:r>
            <w:proofErr w:type="spellStart"/>
            <w:proofErr w:type="gramStart"/>
            <w:r>
              <w:rPr>
                <w:rFonts w:ascii="Calibri" w:eastAsia="Calibri" w:hAnsi="Calibri" w:cs="Calibri"/>
                <w:b/>
              </w:rPr>
              <w:t>tumor</w:t>
            </w:r>
            <w:proofErr w:type="spellEnd"/>
            <w:r>
              <w:rPr>
                <w:rFonts w:ascii="Calibri" w:eastAsia="Calibri" w:hAnsi="Calibri" w:cs="Calibri"/>
                <w:b/>
              </w:rPr>
              <w:t xml:space="preserve"> :</w:t>
            </w:r>
            <w:proofErr w:type="gramEnd"/>
            <w:r>
              <w:rPr>
                <w:rFonts w:ascii="Calibri" w:eastAsia="Calibri" w:hAnsi="Calibri" w:cs="Calibri"/>
                <w:b/>
              </w:rPr>
              <w:t xml:space="preserve"> Analysis of consistency and </w:t>
            </w:r>
            <w:proofErr w:type="spellStart"/>
            <w:r>
              <w:rPr>
                <w:rFonts w:ascii="Calibri" w:eastAsia="Calibri" w:hAnsi="Calibri" w:cs="Calibri"/>
                <w:b/>
              </w:rPr>
              <w:t>stabilité</w:t>
            </w:r>
            <w:proofErr w:type="spellEnd"/>
          </w:p>
        </w:tc>
      </w:tr>
      <w:tr w:rsidR="0055138A" w14:paraId="109A21ED"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AF2D472" w14:textId="77777777" w:rsidR="0055138A" w:rsidRDefault="00FD2B54">
            <w:pPr>
              <w:spacing w:line="240" w:lineRule="auto"/>
              <w:rPr>
                <w:b/>
                <w:color w:val="222222"/>
                <w:sz w:val="27"/>
                <w:szCs w:val="27"/>
              </w:rPr>
            </w:pPr>
            <w:r>
              <w:rPr>
                <w:rFonts w:ascii="Calibri" w:eastAsia="Calibri" w:hAnsi="Calibri" w:cs="Calibri"/>
                <w:b/>
              </w:rPr>
              <w:t>Rajeev Tripathi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0CCEC83" w14:textId="77777777" w:rsidR="0055138A" w:rsidRDefault="00FD2B54">
            <w:pPr>
              <w:spacing w:line="240" w:lineRule="auto"/>
              <w:rPr>
                <w:b/>
                <w:color w:val="222222"/>
                <w:sz w:val="27"/>
                <w:szCs w:val="27"/>
              </w:rPr>
            </w:pPr>
            <w:r>
              <w:rPr>
                <w:rFonts w:ascii="Calibri" w:eastAsia="Calibri" w:hAnsi="Calibri" w:cs="Calibri"/>
                <w:b/>
              </w:rPr>
              <w:t>Adoption of a Refined Text Classification Method Using the Laravel Framework</w:t>
            </w:r>
          </w:p>
        </w:tc>
      </w:tr>
      <w:tr w:rsidR="0055138A" w14:paraId="499A568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4144DC1"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 xml:space="preserve">P.V.V. Rama </w:t>
            </w:r>
            <w:proofErr w:type="gramStart"/>
            <w:r w:rsidRPr="00FD2B54">
              <w:rPr>
                <w:rFonts w:ascii="Calibri" w:eastAsia="Calibri" w:hAnsi="Calibri" w:cs="Calibri"/>
                <w:b/>
                <w:lang w:val="it-IT"/>
              </w:rPr>
              <w:t>Rao,  D.</w:t>
            </w:r>
            <w:proofErr w:type="gramEnd"/>
            <w:r w:rsidRPr="00FD2B54">
              <w:rPr>
                <w:rFonts w:ascii="Calibri" w:eastAsia="Calibri" w:hAnsi="Calibri" w:cs="Calibri"/>
                <w:b/>
                <w:lang w:val="it-IT"/>
              </w:rPr>
              <w:t xml:space="preserve"> Chandra Sekhar</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9F791A0" w14:textId="77777777" w:rsidR="0055138A" w:rsidRDefault="00FD2B54">
            <w:pPr>
              <w:spacing w:line="240" w:lineRule="auto"/>
              <w:rPr>
                <w:b/>
                <w:color w:val="222222"/>
                <w:sz w:val="27"/>
                <w:szCs w:val="27"/>
              </w:rPr>
            </w:pPr>
            <w:r>
              <w:rPr>
                <w:rFonts w:ascii="Calibri" w:eastAsia="Calibri" w:hAnsi="Calibri" w:cs="Calibri"/>
                <w:b/>
              </w:rPr>
              <w:t>Unified Power Flow Controller for Optimal Performance of Solar-Wind Energy Integrated System</w:t>
            </w:r>
          </w:p>
        </w:tc>
      </w:tr>
      <w:tr w:rsidR="0055138A" w14:paraId="0FCE65A9"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0F75E9A" w14:textId="77777777" w:rsidR="0055138A" w:rsidRDefault="00FD2B54">
            <w:pPr>
              <w:spacing w:line="240" w:lineRule="auto"/>
              <w:rPr>
                <w:b/>
                <w:color w:val="222222"/>
                <w:sz w:val="27"/>
                <w:szCs w:val="27"/>
              </w:rPr>
            </w:pPr>
            <w:r>
              <w:rPr>
                <w:rFonts w:ascii="Calibri" w:eastAsia="Calibri" w:hAnsi="Calibri" w:cs="Calibri"/>
                <w:b/>
              </w:rPr>
              <w:t xml:space="preserve">Shridhar Kumar, </w:t>
            </w:r>
            <w:proofErr w:type="spellStart"/>
            <w:r>
              <w:rPr>
                <w:rFonts w:ascii="Calibri" w:eastAsia="Calibri" w:hAnsi="Calibri" w:cs="Calibri"/>
                <w:b/>
              </w:rPr>
              <w:t>Pratibhamoy</w:t>
            </w:r>
            <w:proofErr w:type="spellEnd"/>
            <w:r>
              <w:rPr>
                <w:rFonts w:ascii="Calibri" w:eastAsia="Calibri" w:hAnsi="Calibri" w:cs="Calibri"/>
                <w:b/>
              </w:rPr>
              <w:t xml:space="preserve"> Das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CF50BB1" w14:textId="77777777" w:rsidR="0055138A" w:rsidRDefault="00FD2B54">
            <w:pPr>
              <w:spacing w:line="240" w:lineRule="auto"/>
              <w:rPr>
                <w:b/>
                <w:color w:val="222222"/>
                <w:sz w:val="27"/>
                <w:szCs w:val="27"/>
              </w:rPr>
            </w:pPr>
            <w:r>
              <w:rPr>
                <w:rFonts w:ascii="Calibri" w:eastAsia="Calibri" w:hAnsi="Calibri" w:cs="Calibri"/>
                <w:b/>
              </w:rPr>
              <w:t>Optimal and Higher Order Convergent Analysis for Nonlinear &amp; Boundary-Interior Originated Mixed Boundary Value Problems with Non-smooth Data</w:t>
            </w:r>
          </w:p>
        </w:tc>
      </w:tr>
      <w:tr w:rsidR="0055138A" w14:paraId="75B14CD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C1ECEA5" w14:textId="77777777" w:rsidR="0055138A" w:rsidRDefault="00FD2B54">
            <w:pPr>
              <w:spacing w:line="240" w:lineRule="auto"/>
              <w:rPr>
                <w:b/>
                <w:color w:val="222222"/>
                <w:sz w:val="27"/>
                <w:szCs w:val="27"/>
              </w:rPr>
            </w:pPr>
            <w:r>
              <w:rPr>
                <w:rFonts w:ascii="Calibri" w:eastAsia="Calibri" w:hAnsi="Calibri" w:cs="Calibri"/>
                <w:b/>
              </w:rPr>
              <w:t xml:space="preserve">S Radha, P </w:t>
            </w:r>
            <w:proofErr w:type="spellStart"/>
            <w:r>
              <w:rPr>
                <w:rFonts w:ascii="Calibri" w:eastAsia="Calibri" w:hAnsi="Calibri" w:cs="Calibri"/>
                <w:b/>
              </w:rPr>
              <w:t>Nagabushanam</w:t>
            </w:r>
            <w:proofErr w:type="spellEnd"/>
            <w:r>
              <w:rPr>
                <w:rFonts w:ascii="Calibri" w:eastAsia="Calibri" w:hAnsi="Calibri" w:cs="Calibri"/>
                <w:b/>
              </w:rPr>
              <w:t>, J Jayakumar, Jala Prakash Kumar, Poonam Upadhyay</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4EA905E" w14:textId="77777777" w:rsidR="0055138A" w:rsidRDefault="00FD2B54">
            <w:pPr>
              <w:spacing w:line="240" w:lineRule="auto"/>
              <w:rPr>
                <w:b/>
                <w:color w:val="222222"/>
                <w:sz w:val="27"/>
                <w:szCs w:val="27"/>
              </w:rPr>
            </w:pPr>
            <w:r>
              <w:rPr>
                <w:rFonts w:ascii="Calibri" w:eastAsia="Calibri" w:hAnsi="Calibri" w:cs="Calibri"/>
                <w:b/>
              </w:rPr>
              <w:t>Statistical Analysis and electric range distributions in battery EVs and hybrid EVs</w:t>
            </w:r>
          </w:p>
        </w:tc>
      </w:tr>
    </w:tbl>
    <w:p w14:paraId="2DDF0857" w14:textId="77777777" w:rsidR="0055138A" w:rsidRDefault="00FD2B54">
      <w:pPr>
        <w:shd w:val="clear" w:color="auto" w:fill="FFFFFF"/>
        <w:spacing w:line="240" w:lineRule="auto"/>
        <w:rPr>
          <w:rFonts w:ascii="inherit" w:eastAsia="inherit" w:hAnsi="inherit" w:cs="inherit"/>
          <w:b/>
          <w:color w:val="800000"/>
          <w:sz w:val="24"/>
          <w:szCs w:val="24"/>
        </w:rPr>
      </w:pPr>
      <w:r>
        <w:rPr>
          <w:rFonts w:ascii="inherit" w:eastAsia="inherit" w:hAnsi="inherit" w:cs="inherit"/>
          <w:b/>
          <w:color w:val="800000"/>
          <w:sz w:val="24"/>
          <w:szCs w:val="24"/>
        </w:rPr>
        <w:t xml:space="preserve"> </w:t>
      </w:r>
    </w:p>
    <w:p w14:paraId="604FB8DC" w14:textId="77777777" w:rsidR="0055138A" w:rsidRDefault="0055138A">
      <w:pPr>
        <w:shd w:val="clear" w:color="auto" w:fill="FFFFFF"/>
        <w:spacing w:line="240" w:lineRule="auto"/>
        <w:rPr>
          <w:rFonts w:ascii="inherit" w:eastAsia="inherit" w:hAnsi="inherit" w:cs="inherit"/>
          <w:b/>
          <w:color w:val="800000"/>
          <w:sz w:val="24"/>
          <w:szCs w:val="24"/>
        </w:rPr>
      </w:pPr>
    </w:p>
    <w:p w14:paraId="6D73C628" w14:textId="77777777" w:rsidR="0055138A" w:rsidRDefault="0055138A">
      <w:pPr>
        <w:shd w:val="clear" w:color="auto" w:fill="FFFFFF"/>
        <w:spacing w:line="240" w:lineRule="auto"/>
        <w:rPr>
          <w:rFonts w:ascii="inherit" w:eastAsia="inherit" w:hAnsi="inherit" w:cs="inherit"/>
          <w:b/>
          <w:color w:val="800000"/>
          <w:sz w:val="24"/>
          <w:szCs w:val="24"/>
        </w:rPr>
      </w:pPr>
    </w:p>
    <w:p w14:paraId="0D85DE80" w14:textId="77777777" w:rsidR="0055138A" w:rsidRDefault="00FD2B54">
      <w:pPr>
        <w:shd w:val="clear" w:color="auto" w:fill="FFFFFF"/>
        <w:spacing w:line="240" w:lineRule="auto"/>
        <w:jc w:val="both"/>
        <w:rPr>
          <w:rFonts w:ascii="Calibri" w:eastAsia="Calibri" w:hAnsi="Calibri" w:cs="Calibri"/>
          <w:b/>
          <w:color w:val="FF0000"/>
          <w:sz w:val="38"/>
          <w:szCs w:val="38"/>
        </w:rPr>
      </w:pPr>
      <w:r>
        <w:rPr>
          <w:rFonts w:ascii="Calibri" w:eastAsia="Calibri" w:hAnsi="Calibri" w:cs="Calibri"/>
          <w:b/>
          <w:color w:val="FF0000"/>
          <w:sz w:val="40"/>
          <w:szCs w:val="40"/>
        </w:rPr>
        <w:t>19:00-21:00</w:t>
      </w:r>
      <w:r>
        <w:rPr>
          <w:rFonts w:ascii="Calibri" w:eastAsia="Calibri" w:hAnsi="Calibri" w:cs="Calibri"/>
          <w:b/>
          <w:color w:val="FF0000"/>
          <w:sz w:val="40"/>
          <w:szCs w:val="40"/>
        </w:rPr>
        <w:br/>
        <w:t>Conference Dinner</w:t>
      </w:r>
    </w:p>
    <w:p w14:paraId="63B5929D" w14:textId="77777777" w:rsidR="0055138A" w:rsidRDefault="00FD2B54">
      <w:pPr>
        <w:shd w:val="clear" w:color="auto" w:fill="FFFFFF"/>
        <w:spacing w:after="200"/>
        <w:rPr>
          <w:rFonts w:ascii="inherit" w:eastAsia="inherit" w:hAnsi="inherit" w:cs="inherit"/>
          <w:b/>
          <w:color w:val="800000"/>
          <w:sz w:val="34"/>
          <w:szCs w:val="34"/>
        </w:rPr>
      </w:pPr>
      <w:r>
        <w:rPr>
          <w:rFonts w:ascii="Calibri" w:eastAsia="Calibri" w:hAnsi="Calibri" w:cs="Calibri"/>
          <w:b/>
          <w:color w:val="FF0000"/>
          <w:sz w:val="38"/>
          <w:szCs w:val="38"/>
          <w:u w:val="single"/>
        </w:rPr>
        <w:t xml:space="preserve"> </w:t>
      </w:r>
      <w:r>
        <w:rPr>
          <w:rFonts w:ascii="inherit" w:eastAsia="inherit" w:hAnsi="inherit" w:cs="inherit"/>
          <w:b/>
          <w:color w:val="800000"/>
          <w:sz w:val="34"/>
          <w:szCs w:val="34"/>
        </w:rPr>
        <w:t xml:space="preserve">  </w:t>
      </w:r>
    </w:p>
    <w:p w14:paraId="47C68121" w14:textId="77777777" w:rsidR="0055138A" w:rsidRDefault="0055138A">
      <w:pPr>
        <w:shd w:val="clear" w:color="auto" w:fill="FFFFFF"/>
        <w:spacing w:after="200"/>
        <w:rPr>
          <w:color w:val="222222"/>
          <w:sz w:val="27"/>
          <w:szCs w:val="27"/>
        </w:rPr>
      </w:pPr>
    </w:p>
    <w:p w14:paraId="25549EA4" w14:textId="77777777" w:rsidR="0055138A" w:rsidRDefault="0055138A">
      <w:pPr>
        <w:shd w:val="clear" w:color="auto" w:fill="FFFFFF"/>
        <w:spacing w:after="200"/>
        <w:rPr>
          <w:color w:val="222222"/>
          <w:sz w:val="27"/>
          <w:szCs w:val="27"/>
        </w:rPr>
      </w:pPr>
    </w:p>
    <w:p w14:paraId="3A56B047" w14:textId="77777777" w:rsidR="0055138A" w:rsidRDefault="0055138A">
      <w:pPr>
        <w:shd w:val="clear" w:color="auto" w:fill="FFFFFF"/>
        <w:spacing w:after="200"/>
        <w:rPr>
          <w:color w:val="222222"/>
          <w:sz w:val="27"/>
          <w:szCs w:val="27"/>
        </w:rPr>
      </w:pPr>
    </w:p>
    <w:p w14:paraId="2AB55E33" w14:textId="77777777" w:rsidR="0055138A" w:rsidRDefault="0055138A">
      <w:pPr>
        <w:shd w:val="clear" w:color="auto" w:fill="FFFFFF"/>
        <w:spacing w:line="240" w:lineRule="auto"/>
        <w:jc w:val="both"/>
        <w:rPr>
          <w:rFonts w:ascii="inherit" w:eastAsia="inherit" w:hAnsi="inherit" w:cs="inherit"/>
          <w:b/>
          <w:sz w:val="24"/>
          <w:szCs w:val="24"/>
        </w:rPr>
      </w:pPr>
    </w:p>
    <w:p w14:paraId="0AEB8C2B"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t xml:space="preserve">CONFERENCE PROGRAMME </w:t>
      </w:r>
      <w:r>
        <w:rPr>
          <w:rFonts w:ascii="inherit" w:eastAsia="inherit" w:hAnsi="inherit" w:cs="inherit"/>
          <w:b/>
          <w:color w:val="800000"/>
          <w:sz w:val="26"/>
          <w:szCs w:val="26"/>
        </w:rPr>
        <w:br/>
      </w:r>
    </w:p>
    <w:p w14:paraId="096D0599"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lastRenderedPageBreak/>
        <w:t>OSTRIA HOTEL (5 Star)</w:t>
      </w:r>
    </w:p>
    <w:p w14:paraId="367C65FF"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roofErr w:type="spellStart"/>
      <w:r>
        <w:rPr>
          <w:rFonts w:ascii="inherit" w:eastAsia="inherit" w:hAnsi="inherit" w:cs="inherit"/>
          <w:b/>
          <w:color w:val="800000"/>
          <w:sz w:val="26"/>
          <w:szCs w:val="26"/>
        </w:rPr>
        <w:t>Katharades</w:t>
      </w:r>
      <w:proofErr w:type="spellEnd"/>
      <w:r>
        <w:rPr>
          <w:rFonts w:ascii="inherit" w:eastAsia="inherit" w:hAnsi="inherit" w:cs="inherit"/>
          <w:b/>
          <w:color w:val="800000"/>
          <w:sz w:val="26"/>
          <w:szCs w:val="26"/>
        </w:rPr>
        <w:t xml:space="preserve">, </w:t>
      </w:r>
      <w:proofErr w:type="spellStart"/>
      <w:r>
        <w:rPr>
          <w:rFonts w:ascii="inherit" w:eastAsia="inherit" w:hAnsi="inherit" w:cs="inherit"/>
          <w:b/>
          <w:color w:val="800000"/>
          <w:sz w:val="26"/>
          <w:szCs w:val="26"/>
        </w:rPr>
        <w:t>Ierapetra</w:t>
      </w:r>
      <w:proofErr w:type="spellEnd"/>
      <w:r>
        <w:rPr>
          <w:rFonts w:ascii="inherit" w:eastAsia="inherit" w:hAnsi="inherit" w:cs="inherit"/>
          <w:b/>
          <w:color w:val="800000"/>
          <w:sz w:val="26"/>
          <w:szCs w:val="26"/>
        </w:rPr>
        <w:t xml:space="preserve">, </w:t>
      </w:r>
      <w:r>
        <w:rPr>
          <w:rFonts w:ascii="inherit" w:eastAsia="inherit" w:hAnsi="inherit" w:cs="inherit"/>
          <w:b/>
          <w:color w:val="800000"/>
          <w:sz w:val="26"/>
          <w:szCs w:val="26"/>
        </w:rPr>
        <w:br/>
        <w:t xml:space="preserve">72200 Crete, Greece </w:t>
      </w:r>
      <w:r>
        <w:rPr>
          <w:rFonts w:ascii="inherit" w:eastAsia="inherit" w:hAnsi="inherit" w:cs="inherit"/>
          <w:b/>
          <w:color w:val="800000"/>
          <w:sz w:val="26"/>
          <w:szCs w:val="26"/>
        </w:rPr>
        <w:br/>
        <w:t xml:space="preserve">www.ostriahotel.gr  </w:t>
      </w:r>
      <w:r>
        <w:rPr>
          <w:rFonts w:ascii="inherit" w:eastAsia="inherit" w:hAnsi="inherit" w:cs="inherit"/>
          <w:b/>
          <w:color w:val="800000"/>
          <w:sz w:val="26"/>
          <w:szCs w:val="26"/>
        </w:rPr>
        <w:br/>
        <w:t>+302842025711 +306974938456</w:t>
      </w:r>
    </w:p>
    <w:p w14:paraId="5D61AFF1"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br/>
      </w:r>
    </w:p>
    <w:p w14:paraId="07A79542"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
    <w:p w14:paraId="4315BD3F"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r>
        <w:rPr>
          <w:rFonts w:ascii="inherit" w:eastAsia="inherit" w:hAnsi="inherit" w:cs="inherit"/>
          <w:b/>
          <w:color w:val="800000"/>
          <w:sz w:val="26"/>
          <w:szCs w:val="26"/>
        </w:rPr>
        <w:t>Wednesday, May 8, 2024</w:t>
      </w:r>
    </w:p>
    <w:p w14:paraId="340A0389"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7F367CF3" w14:textId="77777777" w:rsidR="0055138A" w:rsidRDefault="00FD2B54">
      <w:pPr>
        <w:spacing w:after="115" w:line="240" w:lineRule="auto"/>
        <w:rPr>
          <w:rFonts w:ascii="Times New Roman" w:eastAsia="Times New Roman" w:hAnsi="Times New Roman" w:cs="Times New Roman"/>
          <w:sz w:val="24"/>
          <w:szCs w:val="24"/>
        </w:rPr>
      </w:pPr>
      <w:r>
        <w:pict w14:anchorId="292E35C3">
          <v:rect id="_x0000_i1027" style="width:0;height:1.5pt" o:hralign="center" o:hrstd="t" o:hr="t" fillcolor="#a0a0a0" stroked="f"/>
        </w:pict>
      </w:r>
    </w:p>
    <w:p w14:paraId="686482D7"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Presentations</w:t>
      </w:r>
    </w:p>
    <w:p w14:paraId="72FC6904"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5855A268" w14:textId="77777777" w:rsidR="0055138A" w:rsidRDefault="00FD2B54">
      <w:pPr>
        <w:spacing w:after="115" w:line="240" w:lineRule="auto"/>
        <w:rPr>
          <w:rFonts w:ascii="Times New Roman" w:eastAsia="Times New Roman" w:hAnsi="Times New Roman" w:cs="Times New Roman"/>
          <w:sz w:val="24"/>
          <w:szCs w:val="24"/>
        </w:rPr>
      </w:pPr>
      <w:r>
        <w:pict w14:anchorId="6CD1448A">
          <v:rect id="_x0000_i1028" style="width:0;height:1.5pt" o:hralign="center" o:hrstd="t" o:hr="t" fillcolor="#a0a0a0" stroked="f"/>
        </w:pict>
      </w:r>
    </w:p>
    <w:p w14:paraId="6844559B"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209515BE"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Session II:   Simulation and Computational Techniques</w:t>
      </w:r>
    </w:p>
    <w:p w14:paraId="126FEC39"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08:00-11:00</w:t>
      </w:r>
    </w:p>
    <w:tbl>
      <w:tblPr>
        <w:tblStyle w:val="ad"/>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985"/>
        <w:gridCol w:w="5040"/>
      </w:tblGrid>
      <w:tr w:rsidR="0055138A" w14:paraId="33A0B24F" w14:textId="77777777">
        <w:trPr>
          <w:trHeight w:val="800"/>
        </w:trPr>
        <w:tc>
          <w:tcPr>
            <w:tcW w:w="3985" w:type="dxa"/>
            <w:tcBorders>
              <w:top w:val="single" w:sz="6" w:space="0" w:color="808080"/>
              <w:left w:val="single" w:sz="6" w:space="0" w:color="808080"/>
              <w:bottom w:val="single" w:sz="6" w:space="0" w:color="808080"/>
              <w:right w:val="single" w:sz="6" w:space="0" w:color="808080"/>
            </w:tcBorders>
            <w:shd w:val="clear" w:color="auto" w:fill="C0C0C0"/>
            <w:tcMar>
              <w:top w:w="100" w:type="dxa"/>
              <w:left w:w="100" w:type="dxa"/>
              <w:bottom w:w="100" w:type="dxa"/>
              <w:right w:w="100" w:type="dxa"/>
            </w:tcMar>
          </w:tcPr>
          <w:p w14:paraId="6AC60425" w14:textId="77777777" w:rsidR="0055138A" w:rsidRDefault="00FD2B54">
            <w:pPr>
              <w:spacing w:line="240" w:lineRule="auto"/>
              <w:jc w:val="center"/>
              <w:rPr>
                <w:b/>
                <w:color w:val="222222"/>
                <w:sz w:val="27"/>
                <w:szCs w:val="27"/>
              </w:rPr>
            </w:pPr>
            <w:r>
              <w:rPr>
                <w:rFonts w:ascii="Calibri" w:eastAsia="Calibri" w:hAnsi="Calibri" w:cs="Calibri"/>
                <w:b/>
              </w:rPr>
              <w:t>Speakers</w:t>
            </w:r>
          </w:p>
        </w:tc>
        <w:tc>
          <w:tcPr>
            <w:tcW w:w="5039" w:type="dxa"/>
            <w:tcBorders>
              <w:top w:val="single" w:sz="6" w:space="0" w:color="808080"/>
              <w:left w:val="single" w:sz="6" w:space="0" w:color="808080"/>
              <w:bottom w:val="single" w:sz="6" w:space="0" w:color="808080"/>
              <w:right w:val="single" w:sz="6" w:space="0" w:color="808080"/>
            </w:tcBorders>
            <w:shd w:val="clear" w:color="auto" w:fill="C0C0C0"/>
            <w:tcMar>
              <w:top w:w="100" w:type="dxa"/>
              <w:left w:w="100" w:type="dxa"/>
              <w:bottom w:w="100" w:type="dxa"/>
              <w:right w:w="100" w:type="dxa"/>
            </w:tcMar>
          </w:tcPr>
          <w:p w14:paraId="4999FD8C" w14:textId="77777777" w:rsidR="0055138A" w:rsidRDefault="00FD2B54">
            <w:pPr>
              <w:spacing w:line="240" w:lineRule="auto"/>
              <w:jc w:val="center"/>
              <w:rPr>
                <w:b/>
                <w:color w:val="222222"/>
                <w:sz w:val="27"/>
                <w:szCs w:val="27"/>
              </w:rPr>
            </w:pPr>
            <w:r>
              <w:rPr>
                <w:rFonts w:ascii="Calibri" w:eastAsia="Calibri" w:hAnsi="Calibri" w:cs="Calibri"/>
                <w:b/>
              </w:rPr>
              <w:t>Paper</w:t>
            </w:r>
          </w:p>
        </w:tc>
      </w:tr>
      <w:tr w:rsidR="0055138A" w14:paraId="35BE294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6E5615C" w14:textId="77777777" w:rsidR="0055138A" w:rsidRDefault="00FD2B54">
            <w:pPr>
              <w:spacing w:line="240" w:lineRule="auto"/>
              <w:rPr>
                <w:rFonts w:ascii="Calibri" w:eastAsia="Calibri" w:hAnsi="Calibri" w:cs="Calibri"/>
                <w:b/>
              </w:rPr>
            </w:pPr>
            <w:proofErr w:type="spellStart"/>
            <w:r>
              <w:rPr>
                <w:rFonts w:ascii="Calibri" w:eastAsia="Calibri" w:hAnsi="Calibri" w:cs="Calibri"/>
                <w:b/>
              </w:rPr>
              <w:t>Shanfang</w:t>
            </w:r>
            <w:proofErr w:type="spellEnd"/>
            <w:r>
              <w:rPr>
                <w:rFonts w:ascii="Calibri" w:eastAsia="Calibri" w:hAnsi="Calibri" w:cs="Calibri"/>
                <w:b/>
              </w:rPr>
              <w:t xml:space="preserve"> Huang, </w:t>
            </w:r>
            <w:proofErr w:type="spellStart"/>
            <w:r>
              <w:rPr>
                <w:rFonts w:ascii="Calibri" w:eastAsia="Calibri" w:hAnsi="Calibri" w:cs="Calibri"/>
                <w:b/>
              </w:rPr>
              <w:t>Junren</w:t>
            </w:r>
            <w:proofErr w:type="spellEnd"/>
            <w:r>
              <w:rPr>
                <w:rFonts w:ascii="Calibri" w:eastAsia="Calibri" w:hAnsi="Calibri" w:cs="Calibri"/>
                <w:b/>
              </w:rPr>
              <w:t xml:space="preserve"> Hou</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8D4C60A" w14:textId="77777777" w:rsidR="0055138A" w:rsidRDefault="00FD2B54">
            <w:pPr>
              <w:spacing w:line="240" w:lineRule="auto"/>
              <w:rPr>
                <w:rFonts w:ascii="Calibri" w:eastAsia="Calibri" w:hAnsi="Calibri" w:cs="Calibri"/>
                <w:b/>
              </w:rPr>
            </w:pPr>
            <w:r>
              <w:rPr>
                <w:rFonts w:ascii="Calibri" w:eastAsia="Calibri" w:hAnsi="Calibri" w:cs="Calibri"/>
                <w:b/>
              </w:rPr>
              <w:t xml:space="preserve">Finite volume lattice Boltzmann method based on </w:t>
            </w:r>
            <w:proofErr w:type="spellStart"/>
            <w:r>
              <w:rPr>
                <w:rFonts w:ascii="Calibri" w:eastAsia="Calibri" w:hAnsi="Calibri" w:cs="Calibri"/>
                <w:b/>
              </w:rPr>
              <w:t>OpenFOAM</w:t>
            </w:r>
            <w:proofErr w:type="spellEnd"/>
          </w:p>
        </w:tc>
      </w:tr>
      <w:tr w:rsidR="0055138A" w14:paraId="6E53E73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B4252BF" w14:textId="77777777" w:rsidR="0055138A" w:rsidRDefault="00FD2B54">
            <w:pPr>
              <w:spacing w:line="240" w:lineRule="auto"/>
              <w:rPr>
                <w:b/>
                <w:color w:val="222222"/>
                <w:sz w:val="27"/>
                <w:szCs w:val="27"/>
              </w:rPr>
            </w:pPr>
            <w:r>
              <w:rPr>
                <w:rFonts w:ascii="Calibri" w:eastAsia="Calibri" w:hAnsi="Calibri" w:cs="Calibri"/>
                <w:b/>
              </w:rPr>
              <w:t xml:space="preserve">Preeti </w:t>
            </w:r>
            <w:proofErr w:type="spellStart"/>
            <w:r>
              <w:rPr>
                <w:rFonts w:ascii="Calibri" w:eastAsia="Calibri" w:hAnsi="Calibri" w:cs="Calibri"/>
                <w:b/>
              </w:rPr>
              <w:t>Khorjuvenkar</w:t>
            </w:r>
            <w:proofErr w:type="spellEnd"/>
            <w:r>
              <w:rPr>
                <w:rFonts w:ascii="Calibri" w:eastAsia="Calibri" w:hAnsi="Calibri" w:cs="Calibri"/>
                <w:b/>
              </w:rPr>
              <w:t xml:space="preserve">, Shawn Pinto, Sameer </w:t>
            </w:r>
            <w:proofErr w:type="spellStart"/>
            <w:proofErr w:type="gramStart"/>
            <w:r>
              <w:rPr>
                <w:rFonts w:ascii="Calibri" w:eastAsia="Calibri" w:hAnsi="Calibri" w:cs="Calibri"/>
                <w:b/>
              </w:rPr>
              <w:t>Patil,Delissa</w:t>
            </w:r>
            <w:proofErr w:type="spellEnd"/>
            <w:proofErr w:type="gramEnd"/>
            <w:r>
              <w:rPr>
                <w:rFonts w:ascii="Calibri" w:eastAsia="Calibri" w:hAnsi="Calibri" w:cs="Calibri"/>
                <w:b/>
              </w:rPr>
              <w:t xml:space="preserve"> De Ataide, Marlon Sequeira, Jivan Parab</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6D4DF1" w14:textId="77777777" w:rsidR="0055138A" w:rsidRDefault="00FD2B54">
            <w:pPr>
              <w:spacing w:line="240" w:lineRule="auto"/>
              <w:rPr>
                <w:b/>
                <w:color w:val="222222"/>
                <w:sz w:val="27"/>
                <w:szCs w:val="27"/>
              </w:rPr>
            </w:pPr>
            <w:r>
              <w:rPr>
                <w:rFonts w:ascii="Calibri" w:eastAsia="Calibri" w:hAnsi="Calibri" w:cs="Calibri"/>
                <w:b/>
              </w:rPr>
              <w:t>Machine Learning-Based Prompt Detection of Chili Plant Disease on smart phone using PaaS cloud</w:t>
            </w:r>
          </w:p>
        </w:tc>
      </w:tr>
      <w:tr w:rsidR="0055138A" w14:paraId="51ACD4D1"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3DB4DC8" w14:textId="77777777" w:rsidR="0055138A" w:rsidRDefault="00FD2B54">
            <w:pPr>
              <w:spacing w:line="240" w:lineRule="auto"/>
              <w:rPr>
                <w:b/>
                <w:color w:val="222222"/>
                <w:sz w:val="27"/>
                <w:szCs w:val="27"/>
              </w:rPr>
            </w:pPr>
            <w:r>
              <w:rPr>
                <w:rFonts w:ascii="Calibri" w:eastAsia="Calibri" w:hAnsi="Calibri" w:cs="Calibri"/>
                <w:b/>
              </w:rPr>
              <w:t xml:space="preserve">Bayan </w:t>
            </w:r>
            <w:proofErr w:type="spellStart"/>
            <w:r>
              <w:rPr>
                <w:rFonts w:ascii="Calibri" w:eastAsia="Calibri" w:hAnsi="Calibri" w:cs="Calibri"/>
                <w:b/>
              </w:rPr>
              <w:t>Alsaaidah</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F43A8BB" w14:textId="77777777" w:rsidR="0055138A" w:rsidRDefault="00FD2B54">
            <w:pPr>
              <w:spacing w:line="240" w:lineRule="auto"/>
              <w:rPr>
                <w:b/>
                <w:color w:val="222222"/>
                <w:sz w:val="27"/>
                <w:szCs w:val="27"/>
              </w:rPr>
            </w:pPr>
            <w:r>
              <w:rPr>
                <w:rFonts w:ascii="Calibri" w:eastAsia="Calibri" w:hAnsi="Calibri" w:cs="Calibri"/>
                <w:b/>
              </w:rPr>
              <w:t>COVID Pneumonia Severity Detection of Chest CT-Scan Images based on Robust Semantic Segmentation</w:t>
            </w:r>
          </w:p>
        </w:tc>
      </w:tr>
      <w:tr w:rsidR="0055138A" w14:paraId="11672F2C"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E6D2952" w14:textId="77777777" w:rsidR="0055138A" w:rsidRDefault="00FD2B54">
            <w:pPr>
              <w:spacing w:line="240" w:lineRule="auto"/>
              <w:rPr>
                <w:b/>
                <w:color w:val="222222"/>
                <w:sz w:val="27"/>
                <w:szCs w:val="27"/>
              </w:rPr>
            </w:pPr>
            <w:r>
              <w:rPr>
                <w:rFonts w:ascii="Calibri" w:eastAsia="Calibri" w:hAnsi="Calibri" w:cs="Calibri"/>
                <w:b/>
              </w:rPr>
              <w:t xml:space="preserve">Sidra </w:t>
            </w:r>
            <w:proofErr w:type="spellStart"/>
            <w:r>
              <w:rPr>
                <w:rFonts w:ascii="Calibri" w:eastAsia="Calibri" w:hAnsi="Calibri" w:cs="Calibri"/>
                <w:b/>
              </w:rPr>
              <w:t>Ghayas</w:t>
            </w:r>
            <w:proofErr w:type="spellEnd"/>
            <w:r>
              <w:rPr>
                <w:rFonts w:ascii="Calibri" w:eastAsia="Calibri" w:hAnsi="Calibri" w:cs="Calibri"/>
                <w:b/>
              </w:rPr>
              <w:t xml:space="preserve">, </w:t>
            </w:r>
            <w:proofErr w:type="spellStart"/>
            <w:r>
              <w:rPr>
                <w:rFonts w:ascii="Calibri" w:eastAsia="Calibri" w:hAnsi="Calibri" w:cs="Calibri"/>
                <w:b/>
              </w:rPr>
              <w:t>Suboohi</w:t>
            </w:r>
            <w:proofErr w:type="spellEnd"/>
            <w:r>
              <w:rPr>
                <w:rFonts w:ascii="Calibri" w:eastAsia="Calibri" w:hAnsi="Calibri" w:cs="Calibri"/>
                <w:b/>
              </w:rPr>
              <w:t xml:space="preserve"> Safdar, Junaid Sagheer </w:t>
            </w:r>
            <w:proofErr w:type="spellStart"/>
            <w:r>
              <w:rPr>
                <w:rFonts w:ascii="Calibri" w:eastAsia="Calibri" w:hAnsi="Calibri" w:cs="Calibri"/>
                <w:b/>
              </w:rPr>
              <w:t>Siddiquie</w:t>
            </w:r>
            <w:proofErr w:type="spellEnd"/>
            <w:r>
              <w:rPr>
                <w:rFonts w:ascii="Calibri" w:eastAsia="Calibri" w:hAnsi="Calibri" w:cs="Calibri"/>
                <w:b/>
              </w:rPr>
              <w:t>, Asif Mansoor</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CD70EFF" w14:textId="77777777" w:rsidR="0055138A" w:rsidRDefault="00FD2B54">
            <w:pPr>
              <w:spacing w:line="240" w:lineRule="auto"/>
              <w:rPr>
                <w:b/>
                <w:color w:val="222222"/>
                <w:sz w:val="27"/>
                <w:szCs w:val="27"/>
              </w:rPr>
            </w:pPr>
            <w:r>
              <w:rPr>
                <w:rFonts w:ascii="Calibri" w:eastAsia="Calibri" w:hAnsi="Calibri" w:cs="Calibri"/>
                <w:b/>
              </w:rPr>
              <w:t>A comparison of artificial neural network and principal component analysis for major source of deterioration COD in Manora channel water quality.</w:t>
            </w:r>
          </w:p>
        </w:tc>
      </w:tr>
      <w:tr w:rsidR="0055138A" w14:paraId="1EA90D66"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E895911"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Francesco Tornabene, Matteo Viscoti, Rossana Dimitri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62AAFDA" w14:textId="77777777" w:rsidR="0055138A" w:rsidRDefault="00FD2B54">
            <w:pPr>
              <w:spacing w:line="240" w:lineRule="auto"/>
              <w:rPr>
                <w:b/>
                <w:color w:val="222222"/>
                <w:sz w:val="27"/>
                <w:szCs w:val="27"/>
              </w:rPr>
            </w:pPr>
            <w:r>
              <w:rPr>
                <w:rFonts w:ascii="Calibri" w:eastAsia="Calibri" w:hAnsi="Calibri" w:cs="Calibri"/>
                <w:b/>
              </w:rPr>
              <w:t>Higher order equivalent layer-wise theory for the multifield analysis of smart laminated shell structures</w:t>
            </w:r>
          </w:p>
        </w:tc>
      </w:tr>
      <w:tr w:rsidR="0055138A" w14:paraId="71583EF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673B54E" w14:textId="77777777" w:rsidR="0055138A" w:rsidRDefault="00FD2B54">
            <w:pPr>
              <w:spacing w:line="240" w:lineRule="auto"/>
              <w:rPr>
                <w:b/>
                <w:color w:val="222222"/>
                <w:sz w:val="27"/>
                <w:szCs w:val="27"/>
              </w:rPr>
            </w:pPr>
            <w:r>
              <w:rPr>
                <w:rFonts w:ascii="Calibri" w:eastAsia="Calibri" w:hAnsi="Calibri" w:cs="Calibri"/>
                <w:b/>
              </w:rPr>
              <w:t>Michael Laskin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FFF5478" w14:textId="77777777" w:rsidR="0055138A" w:rsidRDefault="00FD2B54">
            <w:pPr>
              <w:spacing w:line="240" w:lineRule="auto"/>
              <w:rPr>
                <w:b/>
                <w:color w:val="222222"/>
                <w:sz w:val="27"/>
                <w:szCs w:val="27"/>
              </w:rPr>
            </w:pPr>
            <w:r>
              <w:rPr>
                <w:rFonts w:ascii="Calibri" w:eastAsia="Calibri" w:hAnsi="Calibri" w:cs="Calibri"/>
                <w:b/>
              </w:rPr>
              <w:t xml:space="preserve">Simulation </w:t>
            </w:r>
            <w:proofErr w:type="spellStart"/>
            <w:r>
              <w:rPr>
                <w:rFonts w:ascii="Calibri" w:eastAsia="Calibri" w:hAnsi="Calibri" w:cs="Calibri"/>
                <w:b/>
              </w:rPr>
              <w:t>modeling</w:t>
            </w:r>
            <w:proofErr w:type="spellEnd"/>
            <w:r>
              <w:rPr>
                <w:rFonts w:ascii="Calibri" w:eastAsia="Calibri" w:hAnsi="Calibri" w:cs="Calibri"/>
                <w:b/>
              </w:rPr>
              <w:t xml:space="preserve"> of the operation of the toll plaza with reverse lanes</w:t>
            </w:r>
          </w:p>
        </w:tc>
      </w:tr>
      <w:tr w:rsidR="0055138A" w14:paraId="4D4E6BF4"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17516A5" w14:textId="77777777" w:rsidR="0055138A" w:rsidRDefault="00FD2B54">
            <w:pPr>
              <w:spacing w:before="240" w:after="240" w:line="240" w:lineRule="auto"/>
              <w:rPr>
                <w:b/>
                <w:color w:val="222222"/>
                <w:sz w:val="27"/>
                <w:szCs w:val="27"/>
              </w:rPr>
            </w:pPr>
            <w:proofErr w:type="gramStart"/>
            <w:r>
              <w:rPr>
                <w:rFonts w:ascii="Calibri" w:eastAsia="Calibri" w:hAnsi="Calibri" w:cs="Calibri"/>
                <w:b/>
              </w:rPr>
              <w:t>Candidus .U</w:t>
            </w:r>
            <w:proofErr w:type="gramEnd"/>
            <w:r>
              <w:rPr>
                <w:rFonts w:ascii="Calibri" w:eastAsia="Calibri" w:hAnsi="Calibri" w:cs="Calibri"/>
                <w:b/>
              </w:rPr>
              <w:t xml:space="preserve"> Eya, </w:t>
            </w:r>
            <w:proofErr w:type="spellStart"/>
            <w:r>
              <w:rPr>
                <w:rFonts w:ascii="Calibri" w:eastAsia="Calibri" w:hAnsi="Calibri" w:cs="Calibri"/>
                <w:b/>
              </w:rPr>
              <w:t>Ugwuijem</w:t>
            </w:r>
            <w:proofErr w:type="spellEnd"/>
            <w:r>
              <w:rPr>
                <w:rFonts w:ascii="Calibri" w:eastAsia="Calibri" w:hAnsi="Calibri" w:cs="Calibri"/>
                <w:b/>
              </w:rPr>
              <w:t xml:space="preserve"> </w:t>
            </w:r>
            <w:proofErr w:type="spellStart"/>
            <w:r>
              <w:rPr>
                <w:rFonts w:ascii="Calibri" w:eastAsia="Calibri" w:hAnsi="Calibri" w:cs="Calibri"/>
                <w:b/>
              </w:rPr>
              <w:t>Chikadibia</w:t>
            </w:r>
            <w:proofErr w:type="spellEnd"/>
            <w:r>
              <w:rPr>
                <w:rFonts w:ascii="Calibri" w:eastAsia="Calibri" w:hAnsi="Calibri" w:cs="Calibri"/>
                <w:b/>
              </w:rPr>
              <w:t xml:space="preserve"> Daniel, Uzoma Stephen </w:t>
            </w:r>
            <w:proofErr w:type="spellStart"/>
            <w:r>
              <w:rPr>
                <w:rFonts w:ascii="Calibri" w:eastAsia="Calibri" w:hAnsi="Calibri" w:cs="Calibri"/>
                <w:b/>
              </w:rPr>
              <w:t>Egesimba</w:t>
            </w:r>
            <w:proofErr w:type="spellEnd"/>
            <w:r>
              <w:rPr>
                <w:rFonts w:ascii="Calibri" w:eastAsia="Calibri" w:hAnsi="Calibri" w:cs="Calibri"/>
                <w:b/>
              </w:rPr>
              <w:t xml:space="preserve">, Ezike Morris Obiora, </w:t>
            </w:r>
            <w:proofErr w:type="spellStart"/>
            <w:r>
              <w:rPr>
                <w:rFonts w:ascii="Calibri" w:eastAsia="Calibri" w:hAnsi="Calibri" w:cs="Calibri"/>
                <w:b/>
              </w:rPr>
              <w:t>Lukumba</w:t>
            </w:r>
            <w:proofErr w:type="spellEnd"/>
            <w:r>
              <w:rPr>
                <w:rFonts w:ascii="Calibri" w:eastAsia="Calibri" w:hAnsi="Calibri" w:cs="Calibri"/>
                <w:b/>
              </w:rPr>
              <w:t xml:space="preserve"> Phiri</w:t>
            </w:r>
          </w:p>
          <w:p w14:paraId="63F2B4B2"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10AFB0F" w14:textId="77777777" w:rsidR="0055138A" w:rsidRDefault="00FD2B54">
            <w:pPr>
              <w:spacing w:line="240" w:lineRule="auto"/>
              <w:rPr>
                <w:b/>
                <w:color w:val="222222"/>
                <w:sz w:val="27"/>
                <w:szCs w:val="27"/>
              </w:rPr>
            </w:pPr>
            <w:r>
              <w:rPr>
                <w:rFonts w:ascii="Calibri" w:eastAsia="Calibri" w:hAnsi="Calibri" w:cs="Calibri"/>
                <w:b/>
              </w:rPr>
              <w:t>Harmonic Reduction in Two-level Power inverter using Enhanced-Direct Current (DC) Based- Modulation Technique</w:t>
            </w:r>
          </w:p>
        </w:tc>
      </w:tr>
      <w:tr w:rsidR="0055138A" w14:paraId="30EFDCF5" w14:textId="77777777">
        <w:trPr>
          <w:trHeight w:val="134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4905312" w14:textId="77777777" w:rsidR="0055138A" w:rsidRDefault="00FD2B54">
            <w:pPr>
              <w:spacing w:before="240" w:after="240" w:line="240" w:lineRule="auto"/>
              <w:rPr>
                <w:b/>
                <w:color w:val="222222"/>
                <w:sz w:val="27"/>
                <w:szCs w:val="27"/>
              </w:rPr>
            </w:pPr>
            <w:proofErr w:type="spellStart"/>
            <w:r>
              <w:rPr>
                <w:rFonts w:ascii="Calibri" w:eastAsia="Calibri" w:hAnsi="Calibri" w:cs="Calibri"/>
                <w:b/>
              </w:rPr>
              <w:lastRenderedPageBreak/>
              <w:t>Pengjiu</w:t>
            </w:r>
            <w:proofErr w:type="spellEnd"/>
            <w:r>
              <w:rPr>
                <w:rFonts w:ascii="Calibri" w:eastAsia="Calibri" w:hAnsi="Calibri" w:cs="Calibri"/>
                <w:b/>
              </w:rPr>
              <w:t xml:space="preserve"> Li, Hirohisa Sakai</w:t>
            </w:r>
          </w:p>
          <w:p w14:paraId="3FCFB4CD"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E57FF75" w14:textId="77777777" w:rsidR="0055138A" w:rsidRDefault="00FD2B54">
            <w:pPr>
              <w:spacing w:line="240" w:lineRule="auto"/>
              <w:rPr>
                <w:b/>
                <w:color w:val="222222"/>
                <w:sz w:val="27"/>
                <w:szCs w:val="27"/>
              </w:rPr>
            </w:pPr>
            <w:r>
              <w:rPr>
                <w:rFonts w:ascii="Calibri" w:eastAsia="Calibri" w:hAnsi="Calibri" w:cs="Calibri"/>
                <w:b/>
              </w:rPr>
              <w:t>Equipment Reliability Process with Predictive Maintenance (</w:t>
            </w:r>
            <w:proofErr w:type="spellStart"/>
            <w:r>
              <w:rPr>
                <w:rFonts w:ascii="Calibri" w:eastAsia="Calibri" w:hAnsi="Calibri" w:cs="Calibri"/>
                <w:b/>
              </w:rPr>
              <w:t>PdM</w:t>
            </w:r>
            <w:proofErr w:type="spellEnd"/>
            <w:r>
              <w:rPr>
                <w:rFonts w:ascii="Calibri" w:eastAsia="Calibri" w:hAnsi="Calibri" w:cs="Calibri"/>
                <w:b/>
              </w:rPr>
              <w:t>) Technology: Advanced TPS Based upon Highly Reliable Lean Maintenance at Toyota Manufacturing USA</w:t>
            </w:r>
          </w:p>
        </w:tc>
      </w:tr>
      <w:tr w:rsidR="0055138A" w14:paraId="48CF5F78"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CFC7858" w14:textId="77777777" w:rsidR="0055138A" w:rsidRDefault="00FD2B54">
            <w:pPr>
              <w:spacing w:line="240" w:lineRule="auto"/>
              <w:rPr>
                <w:b/>
                <w:color w:val="222222"/>
                <w:sz w:val="27"/>
                <w:szCs w:val="27"/>
              </w:rPr>
            </w:pPr>
            <w:r>
              <w:rPr>
                <w:rFonts w:ascii="Calibri" w:eastAsia="Calibri" w:hAnsi="Calibri" w:cs="Calibri"/>
                <w:b/>
              </w:rPr>
              <w:t>Prabjot Kaur &amp; Ashitosh Tiwari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CA1C3E6" w14:textId="77777777" w:rsidR="0055138A" w:rsidRDefault="00FD2B54">
            <w:pPr>
              <w:spacing w:before="240" w:after="240" w:line="240" w:lineRule="auto"/>
              <w:rPr>
                <w:rFonts w:ascii="Calibri" w:eastAsia="Calibri" w:hAnsi="Calibri" w:cs="Calibri"/>
                <w:b/>
              </w:rPr>
            </w:pPr>
            <w:r>
              <w:rPr>
                <w:rFonts w:ascii="Calibri" w:eastAsia="Calibri" w:hAnsi="Calibri" w:cs="Calibri"/>
                <w:b/>
              </w:rPr>
              <w:t>A Hybrid Model For Vendor Selection Problem Using Multi-Criteria Decision-</w:t>
            </w:r>
            <w:proofErr w:type="gramStart"/>
            <w:r>
              <w:rPr>
                <w:rFonts w:ascii="Calibri" w:eastAsia="Calibri" w:hAnsi="Calibri" w:cs="Calibri"/>
                <w:b/>
              </w:rPr>
              <w:t>Making(</w:t>
            </w:r>
            <w:proofErr w:type="spellStart"/>
            <w:proofErr w:type="gramEnd"/>
            <w:r>
              <w:rPr>
                <w:rFonts w:ascii="Calibri" w:eastAsia="Calibri" w:hAnsi="Calibri" w:cs="Calibri"/>
                <w:b/>
              </w:rPr>
              <w:t>Mcdm</w:t>
            </w:r>
            <w:proofErr w:type="spellEnd"/>
            <w:r>
              <w:rPr>
                <w:rFonts w:ascii="Calibri" w:eastAsia="Calibri" w:hAnsi="Calibri" w:cs="Calibri"/>
                <w:b/>
              </w:rPr>
              <w:t>) &amp; Machine Learning</w:t>
            </w:r>
          </w:p>
          <w:p w14:paraId="64E5392D" w14:textId="77777777" w:rsidR="0055138A" w:rsidRDefault="0055138A">
            <w:pPr>
              <w:spacing w:line="240" w:lineRule="auto"/>
              <w:rPr>
                <w:rFonts w:ascii="Calibri" w:eastAsia="Calibri" w:hAnsi="Calibri" w:cs="Calibri"/>
                <w:b/>
              </w:rPr>
            </w:pPr>
          </w:p>
        </w:tc>
      </w:tr>
      <w:tr w:rsidR="0055138A" w14:paraId="39D3AF03"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68E5C8E" w14:textId="77777777" w:rsidR="0055138A" w:rsidRDefault="00FD2B54">
            <w:pPr>
              <w:spacing w:line="240" w:lineRule="auto"/>
              <w:rPr>
                <w:b/>
                <w:color w:val="222222"/>
                <w:sz w:val="27"/>
                <w:szCs w:val="27"/>
              </w:rPr>
            </w:pPr>
            <w:r>
              <w:rPr>
                <w:rFonts w:ascii="Calibri" w:eastAsia="Calibri" w:hAnsi="Calibri" w:cs="Calibri"/>
                <w:b/>
              </w:rPr>
              <w:t>Marta Alić</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E8184E2" w14:textId="77777777" w:rsidR="0055138A" w:rsidRDefault="00FD2B54">
            <w:pPr>
              <w:spacing w:line="240" w:lineRule="auto"/>
              <w:rPr>
                <w:rFonts w:ascii="Calibri" w:eastAsia="Calibri" w:hAnsi="Calibri" w:cs="Calibri"/>
                <w:b/>
              </w:rPr>
            </w:pPr>
            <w:r>
              <w:rPr>
                <w:rFonts w:ascii="Calibri" w:eastAsia="Calibri" w:hAnsi="Calibri" w:cs="Calibri"/>
                <w:b/>
              </w:rPr>
              <w:t>Coding the Efficient Privacy Policy: Striking a Balance Between Lexical Density and Readability</w:t>
            </w:r>
          </w:p>
        </w:tc>
      </w:tr>
      <w:tr w:rsidR="0055138A" w14:paraId="607FB79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8EDE8ED"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Carlo Boldrighini, Sandro Frigio, Pierluigi Maponi, Alessandro Pellegrinotti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A0D6F9E" w14:textId="77777777" w:rsidR="0055138A" w:rsidRDefault="00FD2B54">
            <w:pPr>
              <w:spacing w:line="240" w:lineRule="auto"/>
              <w:rPr>
                <w:b/>
                <w:color w:val="222222"/>
                <w:sz w:val="27"/>
                <w:szCs w:val="27"/>
              </w:rPr>
            </w:pPr>
            <w:r>
              <w:rPr>
                <w:rFonts w:ascii="Calibri" w:eastAsia="Calibri" w:hAnsi="Calibri" w:cs="Calibri"/>
                <w:b/>
              </w:rPr>
              <w:t>Computing a class of Blow-up Solutions for the Navier-Stokes Equations</w:t>
            </w:r>
          </w:p>
        </w:tc>
      </w:tr>
      <w:tr w:rsidR="0055138A" w14:paraId="63BA691D"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EB42395" w14:textId="77777777" w:rsidR="0055138A" w:rsidRDefault="00FD2B54">
            <w:pPr>
              <w:spacing w:line="240" w:lineRule="auto"/>
              <w:rPr>
                <w:b/>
                <w:color w:val="222222"/>
                <w:sz w:val="27"/>
                <w:szCs w:val="27"/>
              </w:rPr>
            </w:pPr>
            <w:proofErr w:type="spellStart"/>
            <w:r>
              <w:rPr>
                <w:rFonts w:ascii="Calibri" w:eastAsia="Calibri" w:hAnsi="Calibri" w:cs="Calibri"/>
                <w:b/>
              </w:rPr>
              <w:t>Luçiana</w:t>
            </w:r>
            <w:proofErr w:type="spellEnd"/>
            <w:r>
              <w:rPr>
                <w:rFonts w:ascii="Calibri" w:eastAsia="Calibri" w:hAnsi="Calibri" w:cs="Calibri"/>
                <w:b/>
              </w:rPr>
              <w:t xml:space="preserve"> Toti, Alma </w:t>
            </w:r>
            <w:proofErr w:type="spellStart"/>
            <w:r>
              <w:rPr>
                <w:rFonts w:ascii="Calibri" w:eastAsia="Calibri" w:hAnsi="Calibri" w:cs="Calibri"/>
                <w:b/>
              </w:rPr>
              <w:t>Golgota</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FC5D647" w14:textId="77777777" w:rsidR="0055138A" w:rsidRDefault="00FD2B54">
            <w:pPr>
              <w:spacing w:line="240" w:lineRule="auto"/>
              <w:rPr>
                <w:b/>
                <w:color w:val="222222"/>
                <w:sz w:val="27"/>
                <w:szCs w:val="27"/>
              </w:rPr>
            </w:pPr>
            <w:r>
              <w:rPr>
                <w:rFonts w:ascii="Calibri" w:eastAsia="Calibri" w:hAnsi="Calibri" w:cs="Calibri"/>
                <w:b/>
              </w:rPr>
              <w:t>Improving the performance of the photovoltaic system with optimization algorithms: the case of Durres’ University</w:t>
            </w:r>
          </w:p>
        </w:tc>
      </w:tr>
      <w:tr w:rsidR="0055138A" w14:paraId="346BF4A0" w14:textId="77777777">
        <w:trPr>
          <w:trHeight w:val="53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15F592D" w14:textId="77777777" w:rsidR="0055138A" w:rsidRDefault="00FD2B54">
            <w:pPr>
              <w:spacing w:line="240" w:lineRule="auto"/>
              <w:rPr>
                <w:b/>
                <w:color w:val="222222"/>
                <w:sz w:val="27"/>
                <w:szCs w:val="27"/>
              </w:rPr>
            </w:pPr>
            <w:r>
              <w:rPr>
                <w:rFonts w:ascii="Calibri" w:eastAsia="Calibri" w:hAnsi="Calibri" w:cs="Calibri"/>
                <w:b/>
              </w:rPr>
              <w:t>Nadir Muru</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1ECCC71" w14:textId="77777777" w:rsidR="0055138A" w:rsidRDefault="00FD2B54">
            <w:pPr>
              <w:spacing w:line="240" w:lineRule="auto"/>
              <w:rPr>
                <w:b/>
                <w:color w:val="222222"/>
                <w:sz w:val="27"/>
                <w:szCs w:val="27"/>
              </w:rPr>
            </w:pPr>
            <w:r>
              <w:rPr>
                <w:rFonts w:ascii="Calibri" w:eastAsia="Calibri" w:hAnsi="Calibri" w:cs="Calibri"/>
                <w:b/>
              </w:rPr>
              <w:t>Pell hyperbolas in DLP–based cryptosystems</w:t>
            </w:r>
          </w:p>
        </w:tc>
      </w:tr>
      <w:tr w:rsidR="0055138A" w14:paraId="1BB5E7E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C9480CF" w14:textId="77777777" w:rsidR="0055138A" w:rsidRDefault="00FD2B54">
            <w:pPr>
              <w:spacing w:line="240" w:lineRule="auto"/>
              <w:rPr>
                <w:b/>
                <w:color w:val="222222"/>
                <w:sz w:val="27"/>
                <w:szCs w:val="27"/>
              </w:rPr>
            </w:pPr>
            <w:r>
              <w:rPr>
                <w:rFonts w:ascii="Calibri" w:eastAsia="Calibri" w:hAnsi="Calibri" w:cs="Calibri"/>
                <w:b/>
              </w:rPr>
              <w:t>Oladapo James, Idowu Janet, Owolabi Timothy, Ayinde Kayode, Adejumo Joel</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81E4124" w14:textId="77777777" w:rsidR="0055138A" w:rsidRDefault="00FD2B54">
            <w:pPr>
              <w:spacing w:line="240" w:lineRule="auto"/>
              <w:rPr>
                <w:b/>
                <w:color w:val="222222"/>
                <w:sz w:val="27"/>
                <w:szCs w:val="27"/>
              </w:rPr>
            </w:pPr>
            <w:r>
              <w:rPr>
                <w:rFonts w:ascii="Calibri" w:eastAsia="Calibri" w:hAnsi="Calibri" w:cs="Calibri"/>
                <w:b/>
              </w:rPr>
              <w:t>A New Ridge Type Estimator in the Logistic Regression Model with Correlated Regressors.</w:t>
            </w:r>
          </w:p>
        </w:tc>
      </w:tr>
      <w:tr w:rsidR="0055138A" w14:paraId="4AED3FA2"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C8E835A"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Kartik Chandra Patra, Asutosh Patnaik</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251E5E4" w14:textId="77777777" w:rsidR="0055138A" w:rsidRDefault="00FD2B54">
            <w:pPr>
              <w:spacing w:line="240" w:lineRule="auto"/>
              <w:rPr>
                <w:b/>
                <w:color w:val="222222"/>
                <w:sz w:val="27"/>
                <w:szCs w:val="27"/>
              </w:rPr>
            </w:pPr>
            <w:r>
              <w:rPr>
                <w:rFonts w:ascii="Calibri" w:eastAsia="Calibri" w:hAnsi="Calibri" w:cs="Calibri"/>
                <w:b/>
              </w:rPr>
              <w:t>Quenching and Suppression of Limit Cycles in 3x3 Nonlinear Systems</w:t>
            </w:r>
          </w:p>
        </w:tc>
      </w:tr>
      <w:tr w:rsidR="0055138A" w14:paraId="15538AE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AAF0199" w14:textId="77777777" w:rsidR="0055138A" w:rsidRDefault="00FD2B54">
            <w:pPr>
              <w:spacing w:line="240" w:lineRule="auto"/>
              <w:rPr>
                <w:b/>
                <w:color w:val="222222"/>
                <w:sz w:val="27"/>
                <w:szCs w:val="27"/>
              </w:rPr>
            </w:pPr>
            <w:r>
              <w:rPr>
                <w:rFonts w:ascii="Calibri" w:eastAsia="Calibri" w:hAnsi="Calibri" w:cs="Calibri"/>
                <w:b/>
              </w:rPr>
              <w:t xml:space="preserve">Manab Biswas, </w:t>
            </w:r>
            <w:proofErr w:type="spellStart"/>
            <w:r>
              <w:rPr>
                <w:rFonts w:ascii="Calibri" w:eastAsia="Calibri" w:hAnsi="Calibri" w:cs="Calibri"/>
                <w:b/>
              </w:rPr>
              <w:t>Debashis</w:t>
            </w:r>
            <w:proofErr w:type="spellEnd"/>
            <w:r>
              <w:rPr>
                <w:rFonts w:ascii="Calibri" w:eastAsia="Calibri" w:hAnsi="Calibri" w:cs="Calibri"/>
                <w:b/>
              </w:rPr>
              <w:t xml:space="preserve"> Kumar Mandal</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6DCF297" w14:textId="77777777" w:rsidR="0055138A" w:rsidRDefault="00FD2B54">
            <w:pPr>
              <w:spacing w:line="240" w:lineRule="auto"/>
              <w:rPr>
                <w:b/>
                <w:color w:val="222222"/>
                <w:sz w:val="27"/>
                <w:szCs w:val="27"/>
              </w:rPr>
            </w:pPr>
            <w:r>
              <w:rPr>
                <w:rFonts w:ascii="Calibri" w:eastAsia="Calibri" w:hAnsi="Calibri" w:cs="Calibri"/>
                <w:b/>
              </w:rPr>
              <w:t>On the growth rates of composition of integer translated entire and meromorphic functions</w:t>
            </w:r>
          </w:p>
        </w:tc>
      </w:tr>
      <w:tr w:rsidR="0055138A" w14:paraId="3E7D7461"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104D074" w14:textId="77777777" w:rsidR="0055138A" w:rsidRDefault="00FD2B54">
            <w:pPr>
              <w:spacing w:line="240" w:lineRule="auto"/>
              <w:rPr>
                <w:b/>
                <w:color w:val="222222"/>
                <w:sz w:val="27"/>
                <w:szCs w:val="27"/>
              </w:rPr>
            </w:pPr>
            <w:r>
              <w:rPr>
                <w:rFonts w:ascii="Calibri" w:eastAsia="Calibri" w:hAnsi="Calibri" w:cs="Calibri"/>
                <w:b/>
              </w:rPr>
              <w:t xml:space="preserve">Muhammad </w:t>
            </w:r>
            <w:proofErr w:type="spellStart"/>
            <w:r>
              <w:rPr>
                <w:rFonts w:ascii="Calibri" w:eastAsia="Calibri" w:hAnsi="Calibri" w:cs="Calibri"/>
                <w:b/>
              </w:rPr>
              <w:t>Redzuan</w:t>
            </w:r>
            <w:proofErr w:type="spellEnd"/>
            <w:r>
              <w:rPr>
                <w:rFonts w:ascii="Calibri" w:eastAsia="Calibri" w:hAnsi="Calibri" w:cs="Calibri"/>
                <w:b/>
              </w:rPr>
              <w:t xml:space="preserve"> </w:t>
            </w:r>
            <w:proofErr w:type="spellStart"/>
            <w:r>
              <w:rPr>
                <w:rFonts w:ascii="Calibri" w:eastAsia="Calibri" w:hAnsi="Calibri" w:cs="Calibri"/>
                <w:b/>
              </w:rPr>
              <w:t>Suhairi</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0BDDABD" w14:textId="77777777" w:rsidR="0055138A" w:rsidRDefault="00FD2B54">
            <w:pPr>
              <w:spacing w:line="240" w:lineRule="auto"/>
              <w:rPr>
                <w:b/>
                <w:color w:val="222222"/>
                <w:sz w:val="27"/>
                <w:szCs w:val="27"/>
              </w:rPr>
            </w:pPr>
            <w:r>
              <w:rPr>
                <w:rFonts w:ascii="Calibri" w:eastAsia="Calibri" w:hAnsi="Calibri" w:cs="Calibri"/>
                <w:b/>
              </w:rPr>
              <w:t>Internet of Things: Cyberattack detection based on Energy Consumption</w:t>
            </w:r>
          </w:p>
        </w:tc>
      </w:tr>
      <w:tr w:rsidR="0055138A" w14:paraId="1545F95A"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DE6807B" w14:textId="77777777" w:rsidR="0055138A" w:rsidRDefault="00FD2B54">
            <w:pPr>
              <w:spacing w:line="240" w:lineRule="auto"/>
              <w:rPr>
                <w:b/>
                <w:color w:val="222222"/>
                <w:sz w:val="27"/>
                <w:szCs w:val="27"/>
              </w:rPr>
            </w:pPr>
            <w:r>
              <w:rPr>
                <w:rFonts w:ascii="Calibri" w:eastAsia="Calibri" w:hAnsi="Calibri" w:cs="Calibri"/>
                <w:b/>
              </w:rPr>
              <w:t xml:space="preserve">Mahmoud M. El-Borai and </w:t>
            </w:r>
            <w:proofErr w:type="spellStart"/>
            <w:r>
              <w:rPr>
                <w:rFonts w:ascii="Calibri" w:eastAsia="Calibri" w:hAnsi="Calibri" w:cs="Calibri"/>
                <w:b/>
              </w:rPr>
              <w:t>Khairia</w:t>
            </w:r>
            <w:proofErr w:type="spellEnd"/>
            <w:r>
              <w:rPr>
                <w:rFonts w:ascii="Calibri" w:eastAsia="Calibri" w:hAnsi="Calibri" w:cs="Calibri"/>
                <w:b/>
              </w:rPr>
              <w:t xml:space="preserve"> El-Said El-Nadi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EDBE752" w14:textId="77777777" w:rsidR="0055138A" w:rsidRDefault="00FD2B54">
            <w:pPr>
              <w:spacing w:line="240" w:lineRule="auto"/>
              <w:rPr>
                <w:b/>
                <w:color w:val="222222"/>
                <w:sz w:val="27"/>
                <w:szCs w:val="27"/>
              </w:rPr>
            </w:pPr>
            <w:r>
              <w:rPr>
                <w:rFonts w:ascii="Calibri" w:eastAsia="Calibri" w:hAnsi="Calibri" w:cs="Calibri"/>
                <w:b/>
              </w:rPr>
              <w:t>On the construction of a new fractional Brownian motion</w:t>
            </w:r>
          </w:p>
        </w:tc>
      </w:tr>
      <w:tr w:rsidR="0055138A" w14:paraId="7995A35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87BACE4"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7BA46D55"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6E035328"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109A1A59"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Session III:   Applied and Numerical Mathematics</w:t>
            </w:r>
          </w:p>
          <w:p w14:paraId="02F182B5" w14:textId="77777777" w:rsidR="0055138A" w:rsidRDefault="00FD2B54">
            <w:pPr>
              <w:shd w:val="clear" w:color="auto" w:fill="FFFFFF"/>
              <w:spacing w:line="240" w:lineRule="auto"/>
              <w:jc w:val="both"/>
              <w:rPr>
                <w:rFonts w:ascii="Calibri" w:eastAsia="Calibri" w:hAnsi="Calibri" w:cs="Calibri"/>
                <w:b/>
              </w:rPr>
            </w:pPr>
            <w:r>
              <w:rPr>
                <w:rFonts w:ascii="inherit" w:eastAsia="inherit" w:hAnsi="inherit" w:cs="inherit"/>
                <w:b/>
                <w:color w:val="800000"/>
                <w:sz w:val="24"/>
                <w:szCs w:val="24"/>
              </w:rPr>
              <w:t>11:00-14:00</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62FF9FA" w14:textId="77777777" w:rsidR="0055138A" w:rsidRDefault="0055138A">
            <w:pPr>
              <w:spacing w:line="240" w:lineRule="auto"/>
              <w:rPr>
                <w:rFonts w:ascii="Calibri" w:eastAsia="Calibri" w:hAnsi="Calibri" w:cs="Calibri"/>
                <w:b/>
              </w:rPr>
            </w:pPr>
          </w:p>
        </w:tc>
      </w:tr>
      <w:tr w:rsidR="0055138A" w14:paraId="58F39E3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CA8484A" w14:textId="77777777" w:rsidR="0055138A" w:rsidRDefault="00FD2B54">
            <w:pPr>
              <w:spacing w:line="240" w:lineRule="auto"/>
              <w:rPr>
                <w:b/>
                <w:color w:val="222222"/>
                <w:sz w:val="27"/>
                <w:szCs w:val="27"/>
              </w:rPr>
            </w:pPr>
            <w:r>
              <w:rPr>
                <w:rFonts w:ascii="Calibri" w:eastAsia="Calibri" w:hAnsi="Calibri" w:cs="Calibri"/>
                <w:b/>
              </w:rPr>
              <w:lastRenderedPageBreak/>
              <w:t xml:space="preserve">Maja </w:t>
            </w:r>
            <w:proofErr w:type="spellStart"/>
            <w:r>
              <w:rPr>
                <w:rFonts w:ascii="Calibri" w:eastAsia="Calibri" w:hAnsi="Calibri" w:cs="Calibri"/>
                <w:b/>
              </w:rPr>
              <w:t>Sarevska</w:t>
            </w:r>
            <w:proofErr w:type="spellEnd"/>
            <w:r>
              <w:rPr>
                <w:rFonts w:ascii="Calibri" w:eastAsia="Calibri" w:hAnsi="Calibri" w:cs="Calibri"/>
                <w:b/>
              </w:rPr>
              <w:t xml:space="preserve">, Rexhep </w:t>
            </w:r>
            <w:proofErr w:type="spellStart"/>
            <w:r>
              <w:rPr>
                <w:rFonts w:ascii="Calibri" w:eastAsia="Calibri" w:hAnsi="Calibri" w:cs="Calibri"/>
                <w:b/>
              </w:rPr>
              <w:t>Mustafovski</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EEA2E00" w14:textId="77777777" w:rsidR="0055138A" w:rsidRDefault="00FD2B54">
            <w:pPr>
              <w:spacing w:line="240" w:lineRule="auto"/>
              <w:rPr>
                <w:b/>
                <w:color w:val="222222"/>
                <w:sz w:val="27"/>
                <w:szCs w:val="27"/>
              </w:rPr>
            </w:pPr>
            <w:r>
              <w:rPr>
                <w:rFonts w:ascii="Calibri" w:eastAsia="Calibri" w:hAnsi="Calibri" w:cs="Calibri"/>
                <w:b/>
              </w:rPr>
              <w:t>Overview of Data Structures Comparison for Element Deletion</w:t>
            </w:r>
          </w:p>
        </w:tc>
      </w:tr>
      <w:tr w:rsidR="0055138A" w14:paraId="76C029BA"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509E3F3" w14:textId="77777777" w:rsidR="0055138A" w:rsidRDefault="00FD2B54">
            <w:pPr>
              <w:spacing w:line="240" w:lineRule="auto"/>
              <w:rPr>
                <w:rFonts w:ascii="Calibri" w:eastAsia="Calibri" w:hAnsi="Calibri" w:cs="Calibri"/>
                <w:b/>
              </w:rPr>
            </w:pPr>
            <w:proofErr w:type="spellStart"/>
            <w:r>
              <w:rPr>
                <w:rFonts w:ascii="Calibri" w:eastAsia="Calibri" w:hAnsi="Calibri" w:cs="Calibri"/>
                <w:b/>
              </w:rPr>
              <w:t>Swaswati</w:t>
            </w:r>
            <w:proofErr w:type="spellEnd"/>
            <w:r>
              <w:rPr>
                <w:rFonts w:ascii="Calibri" w:eastAsia="Calibri" w:hAnsi="Calibri" w:cs="Calibri"/>
                <w:b/>
              </w:rPr>
              <w:t xml:space="preserve"> Purkayastha, Kandarpa Kumar Sarma and Nikos Mastorakis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77AA2B1" w14:textId="77777777" w:rsidR="0055138A" w:rsidRDefault="00FD2B54">
            <w:pPr>
              <w:spacing w:line="240" w:lineRule="auto"/>
              <w:rPr>
                <w:rFonts w:ascii="Calibri" w:eastAsia="Calibri" w:hAnsi="Calibri" w:cs="Calibri"/>
                <w:b/>
              </w:rPr>
            </w:pPr>
            <w:r>
              <w:rPr>
                <w:rFonts w:ascii="Calibri" w:eastAsia="Calibri" w:hAnsi="Calibri" w:cs="Calibri"/>
                <w:b/>
              </w:rPr>
              <w:t>Spread Spectrum Modulation Combined with AI in for Jamming Resistant Communication</w:t>
            </w:r>
          </w:p>
        </w:tc>
      </w:tr>
      <w:tr w:rsidR="0055138A" w14:paraId="1EC0C1C5"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50DC513" w14:textId="77777777" w:rsidR="0055138A" w:rsidRDefault="00FD2B54">
            <w:pPr>
              <w:spacing w:line="240" w:lineRule="auto"/>
              <w:rPr>
                <w:rFonts w:ascii="Calibri" w:eastAsia="Calibri" w:hAnsi="Calibri" w:cs="Calibri"/>
                <w:b/>
                <w:color w:val="222222"/>
              </w:rPr>
            </w:pPr>
            <w:r>
              <w:rPr>
                <w:rFonts w:ascii="Calibri" w:eastAsia="Calibri" w:hAnsi="Calibri" w:cs="Calibri"/>
                <w:b/>
              </w:rPr>
              <w:t>Atlanta Choudhury, Kandarpa Kumar Sarma and Nikos Mastorakis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C4E3129" w14:textId="77777777" w:rsidR="0055138A" w:rsidRDefault="00FD2B54">
            <w:pPr>
              <w:spacing w:line="240" w:lineRule="auto"/>
              <w:rPr>
                <w:rFonts w:ascii="Calibri" w:eastAsia="Calibri" w:hAnsi="Calibri" w:cs="Calibri"/>
                <w:b/>
              </w:rPr>
            </w:pPr>
            <w:r>
              <w:rPr>
                <w:rFonts w:ascii="Calibri" w:eastAsia="Calibri" w:hAnsi="Calibri" w:cs="Calibri"/>
                <w:b/>
              </w:rPr>
              <w:t>AI- based Text to Scene Generation as part of a Pandemic Compliant Infrastructure</w:t>
            </w:r>
          </w:p>
        </w:tc>
      </w:tr>
      <w:tr w:rsidR="0055138A" w14:paraId="146A6B4F"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3D66E2B" w14:textId="77777777" w:rsidR="0055138A" w:rsidRDefault="00FD2B54">
            <w:pPr>
              <w:spacing w:line="240" w:lineRule="auto"/>
              <w:rPr>
                <w:b/>
                <w:color w:val="222222"/>
                <w:sz w:val="27"/>
                <w:szCs w:val="27"/>
              </w:rPr>
            </w:pPr>
            <w:r>
              <w:rPr>
                <w:rFonts w:ascii="Calibri" w:eastAsia="Calibri" w:hAnsi="Calibri" w:cs="Calibri"/>
                <w:b/>
                <w:color w:val="222222"/>
              </w:rPr>
              <w:t>Syed Mohamed E, Yasmin Regina M.</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44D4C07" w14:textId="77777777" w:rsidR="0055138A" w:rsidRDefault="00FD2B54">
            <w:pPr>
              <w:spacing w:line="240" w:lineRule="auto"/>
              <w:rPr>
                <w:b/>
                <w:color w:val="222222"/>
                <w:sz w:val="27"/>
                <w:szCs w:val="27"/>
              </w:rPr>
            </w:pPr>
            <w:r>
              <w:rPr>
                <w:rFonts w:ascii="Calibri" w:eastAsia="Calibri" w:hAnsi="Calibri" w:cs="Calibri"/>
                <w:b/>
              </w:rPr>
              <w:t>Modelling of Tsunami Wave Generated by Volcanic Eruption Using Impulsive Disturbance for 2022, Tonga Island Tsunami</w:t>
            </w:r>
          </w:p>
        </w:tc>
      </w:tr>
      <w:tr w:rsidR="0055138A" w14:paraId="0913D911"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1A3631B" w14:textId="77777777" w:rsidR="0055138A" w:rsidRDefault="00FD2B54">
            <w:pPr>
              <w:spacing w:line="240" w:lineRule="auto"/>
              <w:rPr>
                <w:b/>
                <w:color w:val="222222"/>
                <w:sz w:val="27"/>
                <w:szCs w:val="27"/>
              </w:rPr>
            </w:pPr>
            <w:r>
              <w:rPr>
                <w:rFonts w:ascii="Calibri" w:eastAsia="Calibri" w:hAnsi="Calibri" w:cs="Calibri"/>
                <w:b/>
                <w:color w:val="222222"/>
              </w:rPr>
              <w:t>Syed Mohamed E, Yasmin Regina M</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41DDF80" w14:textId="77777777" w:rsidR="0055138A" w:rsidRDefault="00FD2B54">
            <w:pPr>
              <w:spacing w:line="240" w:lineRule="auto"/>
              <w:rPr>
                <w:b/>
                <w:color w:val="222222"/>
                <w:sz w:val="27"/>
                <w:szCs w:val="27"/>
              </w:rPr>
            </w:pPr>
            <w:r>
              <w:rPr>
                <w:rFonts w:ascii="Calibri" w:eastAsia="Calibri" w:hAnsi="Calibri" w:cs="Calibri"/>
                <w:b/>
              </w:rPr>
              <w:t xml:space="preserve">Computational Analysis </w:t>
            </w:r>
            <w:proofErr w:type="gramStart"/>
            <w:r>
              <w:rPr>
                <w:rFonts w:ascii="Calibri" w:eastAsia="Calibri" w:hAnsi="Calibri" w:cs="Calibri"/>
                <w:b/>
              </w:rPr>
              <w:t>To</w:t>
            </w:r>
            <w:proofErr w:type="gramEnd"/>
            <w:r>
              <w:rPr>
                <w:rFonts w:ascii="Calibri" w:eastAsia="Calibri" w:hAnsi="Calibri" w:cs="Calibri"/>
                <w:b/>
              </w:rPr>
              <w:t xml:space="preserve"> Forecast The Tsunami Wave Run-Up Phase Using TIMPULSE-SIM Model With Case Studies</w:t>
            </w:r>
          </w:p>
        </w:tc>
      </w:tr>
      <w:tr w:rsidR="0055138A" w14:paraId="741C343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7B110E" w14:textId="77777777" w:rsidR="0055138A" w:rsidRDefault="00FD2B54">
            <w:pPr>
              <w:spacing w:line="240" w:lineRule="auto"/>
              <w:rPr>
                <w:b/>
                <w:color w:val="222222"/>
                <w:sz w:val="27"/>
                <w:szCs w:val="27"/>
              </w:rPr>
            </w:pPr>
            <w:r>
              <w:rPr>
                <w:rFonts w:ascii="Calibri" w:eastAsia="Calibri" w:hAnsi="Calibri" w:cs="Calibri"/>
                <w:b/>
                <w:color w:val="222222"/>
              </w:rPr>
              <w:t xml:space="preserve">Ismail </w:t>
            </w:r>
            <w:proofErr w:type="spellStart"/>
            <w:r>
              <w:rPr>
                <w:rFonts w:ascii="Calibri" w:eastAsia="Calibri" w:hAnsi="Calibri" w:cs="Calibri"/>
                <w:b/>
                <w:color w:val="222222"/>
              </w:rPr>
              <w:t>Assoujaa</w:t>
            </w:r>
            <w:proofErr w:type="spellEnd"/>
            <w:r>
              <w:rPr>
                <w:rFonts w:ascii="Calibri" w:eastAsia="Calibri" w:hAnsi="Calibri" w:cs="Calibri"/>
                <w:b/>
                <w:color w:val="222222"/>
              </w:rPr>
              <w:t xml:space="preserve">, Siham </w:t>
            </w:r>
            <w:proofErr w:type="spellStart"/>
            <w:r>
              <w:rPr>
                <w:rFonts w:ascii="Calibri" w:eastAsia="Calibri" w:hAnsi="Calibri" w:cs="Calibri"/>
                <w:b/>
                <w:color w:val="222222"/>
              </w:rPr>
              <w:t>Ezzouak</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14A228C" w14:textId="77777777" w:rsidR="0055138A" w:rsidRDefault="00FD2B54">
            <w:pPr>
              <w:spacing w:line="240" w:lineRule="auto"/>
              <w:rPr>
                <w:b/>
                <w:color w:val="222222"/>
                <w:sz w:val="27"/>
                <w:szCs w:val="27"/>
              </w:rPr>
            </w:pPr>
            <w:r>
              <w:rPr>
                <w:rFonts w:ascii="Calibri" w:eastAsia="Calibri" w:hAnsi="Calibri" w:cs="Calibri"/>
                <w:b/>
              </w:rPr>
              <w:t>Enhancing Cloud Security: Strategies and Technologies for Protecting Data in Cloud Environments</w:t>
            </w:r>
          </w:p>
        </w:tc>
      </w:tr>
      <w:tr w:rsidR="0055138A" w14:paraId="74CE2C2C"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90D1120" w14:textId="77777777" w:rsidR="0055138A" w:rsidRDefault="00FD2B54">
            <w:pPr>
              <w:spacing w:line="240" w:lineRule="auto"/>
              <w:rPr>
                <w:b/>
                <w:color w:val="222222"/>
                <w:sz w:val="27"/>
                <w:szCs w:val="27"/>
              </w:rPr>
            </w:pPr>
            <w:r>
              <w:rPr>
                <w:rFonts w:ascii="Calibri" w:eastAsia="Calibri" w:hAnsi="Calibri" w:cs="Calibri"/>
                <w:b/>
              </w:rPr>
              <w:t xml:space="preserve">Safiye Turgay, </w:t>
            </w:r>
            <w:proofErr w:type="spellStart"/>
            <w:r>
              <w:rPr>
                <w:rFonts w:ascii="Calibri" w:eastAsia="Calibri" w:hAnsi="Calibri" w:cs="Calibri"/>
                <w:b/>
              </w:rPr>
              <w:t>Esma</w:t>
            </w:r>
            <w:proofErr w:type="spellEnd"/>
            <w:r>
              <w:rPr>
                <w:rFonts w:ascii="Calibri" w:eastAsia="Calibri" w:hAnsi="Calibri" w:cs="Calibri"/>
                <w:b/>
              </w:rPr>
              <w:t xml:space="preserve"> Sedef Kara, </w:t>
            </w:r>
            <w:proofErr w:type="spellStart"/>
            <w:r>
              <w:rPr>
                <w:rFonts w:ascii="Calibri" w:eastAsia="Calibri" w:hAnsi="Calibri" w:cs="Calibri"/>
                <w:b/>
              </w:rPr>
              <w:t>Çiğdem</w:t>
            </w:r>
            <w:proofErr w:type="spellEnd"/>
            <w:r>
              <w:rPr>
                <w:rFonts w:ascii="Calibri" w:eastAsia="Calibri" w:hAnsi="Calibri" w:cs="Calibri"/>
                <w:b/>
              </w:rPr>
              <w:t xml:space="preserve"> Cebeci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556FA54" w14:textId="77777777" w:rsidR="0055138A" w:rsidRDefault="00FD2B54">
            <w:pPr>
              <w:spacing w:line="240" w:lineRule="auto"/>
              <w:rPr>
                <w:b/>
                <w:color w:val="222222"/>
                <w:sz w:val="27"/>
                <w:szCs w:val="27"/>
              </w:rPr>
            </w:pPr>
            <w:r>
              <w:rPr>
                <w:rFonts w:ascii="Calibri" w:eastAsia="Calibri" w:hAnsi="Calibri" w:cs="Calibri"/>
                <w:b/>
              </w:rPr>
              <w:t>Fuzzy Optimization for Closed-Loop Reverse Logistics: Towards Efficient Resource Management</w:t>
            </w:r>
          </w:p>
        </w:tc>
      </w:tr>
      <w:tr w:rsidR="0055138A" w14:paraId="66D5A31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4819503" w14:textId="77777777" w:rsidR="0055138A" w:rsidRDefault="00FD2B54">
            <w:pPr>
              <w:spacing w:line="240" w:lineRule="auto"/>
              <w:rPr>
                <w:b/>
                <w:color w:val="222222"/>
                <w:sz w:val="27"/>
                <w:szCs w:val="27"/>
              </w:rPr>
            </w:pPr>
            <w:r>
              <w:rPr>
                <w:rFonts w:ascii="Calibri" w:eastAsia="Calibri" w:hAnsi="Calibri" w:cs="Calibri"/>
                <w:b/>
              </w:rPr>
              <w:t>LN Das, Ritesh Dabas, Riya Jain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3E65D7" w14:textId="77777777" w:rsidR="0055138A" w:rsidRDefault="00FD2B54">
            <w:pPr>
              <w:spacing w:line="240" w:lineRule="auto"/>
              <w:rPr>
                <w:b/>
                <w:color w:val="222222"/>
                <w:sz w:val="27"/>
                <w:szCs w:val="27"/>
              </w:rPr>
            </w:pPr>
            <w:r>
              <w:rPr>
                <w:rFonts w:ascii="Calibri" w:eastAsia="Calibri" w:hAnsi="Calibri" w:cs="Calibri"/>
                <w:b/>
              </w:rPr>
              <w:t>Modified Energy-Efficiency Layered Routing Scheme (ELRS) for Wireless Sensor and Actuator Networks</w:t>
            </w:r>
          </w:p>
        </w:tc>
      </w:tr>
      <w:tr w:rsidR="0055138A" w14:paraId="646BF426" w14:textId="77777777">
        <w:trPr>
          <w:trHeight w:val="161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CDEE68D" w14:textId="77777777" w:rsidR="0055138A" w:rsidRDefault="00FD2B54">
            <w:pPr>
              <w:spacing w:line="240" w:lineRule="auto"/>
              <w:rPr>
                <w:b/>
                <w:color w:val="222222"/>
                <w:sz w:val="27"/>
                <w:szCs w:val="27"/>
              </w:rPr>
            </w:pPr>
            <w:r>
              <w:rPr>
                <w:rFonts w:ascii="Calibri" w:eastAsia="Calibri" w:hAnsi="Calibri" w:cs="Calibri"/>
                <w:b/>
                <w:color w:val="222222"/>
              </w:rPr>
              <w:t xml:space="preserve">Kun Ma, </w:t>
            </w:r>
            <w:proofErr w:type="spellStart"/>
            <w:r>
              <w:rPr>
                <w:rFonts w:ascii="Calibri" w:eastAsia="Calibri" w:hAnsi="Calibri" w:cs="Calibri"/>
                <w:b/>
                <w:color w:val="222222"/>
              </w:rPr>
              <w:t>Haobo</w:t>
            </w:r>
            <w:proofErr w:type="spellEnd"/>
            <w:r>
              <w:rPr>
                <w:rFonts w:ascii="Calibri" w:eastAsia="Calibri" w:hAnsi="Calibri" w:cs="Calibri"/>
                <w:b/>
                <w:color w:val="222222"/>
              </w:rPr>
              <w:t xml:space="preserve"> Shie, Tian Swee Tana, Muhammad Amir </w:t>
            </w:r>
            <w:proofErr w:type="gramStart"/>
            <w:r>
              <w:rPr>
                <w:rFonts w:ascii="Calibri" w:eastAsia="Calibri" w:hAnsi="Calibri" w:cs="Calibri"/>
                <w:b/>
                <w:color w:val="222222"/>
              </w:rPr>
              <w:t>As</w:t>
            </w:r>
            <w:proofErr w:type="gramEnd"/>
            <w:r>
              <w:rPr>
                <w:rFonts w:ascii="Calibri" w:eastAsia="Calibri" w:hAnsi="Calibri" w:cs="Calibri"/>
                <w:b/>
                <w:color w:val="222222"/>
              </w:rPr>
              <w:t xml:space="preserve"> Ari, Yan Chai Hum, Wei Huang, Kah Meng Leong, Matthias </w:t>
            </w:r>
            <w:proofErr w:type="spellStart"/>
            <w:r>
              <w:rPr>
                <w:rFonts w:ascii="Calibri" w:eastAsia="Calibri" w:hAnsi="Calibri" w:cs="Calibri"/>
                <w:b/>
                <w:color w:val="222222"/>
              </w:rPr>
              <w:t>Foh</w:t>
            </w:r>
            <w:proofErr w:type="spellEnd"/>
            <w:r>
              <w:rPr>
                <w:rFonts w:ascii="Calibri" w:eastAsia="Calibri" w:hAnsi="Calibri" w:cs="Calibri"/>
                <w:b/>
                <w:color w:val="222222"/>
              </w:rPr>
              <w:t xml:space="preserve"> </w:t>
            </w:r>
            <w:proofErr w:type="spellStart"/>
            <w:r>
              <w:rPr>
                <w:rFonts w:ascii="Calibri" w:eastAsia="Calibri" w:hAnsi="Calibri" w:cs="Calibri"/>
                <w:b/>
                <w:color w:val="222222"/>
              </w:rPr>
              <w:t>Thye</w:t>
            </w:r>
            <w:proofErr w:type="spellEnd"/>
            <w:r>
              <w:rPr>
                <w:rFonts w:ascii="Calibri" w:eastAsia="Calibri" w:hAnsi="Calibri" w:cs="Calibri"/>
                <w:b/>
                <w:color w:val="222222"/>
              </w:rPr>
              <w:t xml:space="preserve"> Tiong, Jahanzeb Sheikh, </w:t>
            </w:r>
            <w:proofErr w:type="spellStart"/>
            <w:r>
              <w:rPr>
                <w:rFonts w:ascii="Calibri" w:eastAsia="Calibri" w:hAnsi="Calibri" w:cs="Calibri"/>
                <w:b/>
                <w:color w:val="222222"/>
              </w:rPr>
              <w:t>Zhibo</w:t>
            </w:r>
            <w:proofErr w:type="spellEnd"/>
            <w:r>
              <w:rPr>
                <w:rFonts w:ascii="Calibri" w:eastAsia="Calibri" w:hAnsi="Calibri" w:cs="Calibri"/>
                <w:b/>
                <w:color w:val="222222"/>
              </w:rPr>
              <w:t xml:space="preserve"> Wen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E3F7B59" w14:textId="77777777" w:rsidR="0055138A" w:rsidRDefault="00FD2B54">
            <w:pPr>
              <w:spacing w:line="240" w:lineRule="auto"/>
              <w:rPr>
                <w:b/>
                <w:color w:val="222222"/>
                <w:sz w:val="27"/>
                <w:szCs w:val="27"/>
              </w:rPr>
            </w:pPr>
            <w:r>
              <w:rPr>
                <w:rFonts w:ascii="Calibri" w:eastAsia="Calibri" w:hAnsi="Calibri" w:cs="Calibri"/>
                <w:b/>
              </w:rPr>
              <w:t>The Predictive Value of Non-enhanced CT Radiomics in Improving Early and advanced T Staging of Colon Cancer</w:t>
            </w:r>
          </w:p>
        </w:tc>
      </w:tr>
      <w:tr w:rsidR="0055138A" w14:paraId="1DA51A21"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C824886" w14:textId="77777777" w:rsidR="0055138A" w:rsidRDefault="00FD2B54">
            <w:pPr>
              <w:spacing w:line="240" w:lineRule="auto"/>
              <w:rPr>
                <w:b/>
                <w:color w:val="222222"/>
                <w:sz w:val="27"/>
                <w:szCs w:val="27"/>
              </w:rPr>
            </w:pPr>
            <w:r>
              <w:rPr>
                <w:rFonts w:ascii="Calibri" w:eastAsia="Calibri" w:hAnsi="Calibri" w:cs="Calibri"/>
                <w:b/>
              </w:rPr>
              <w:t>Antonio Pesqueira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D24F3AD" w14:textId="77777777" w:rsidR="0055138A" w:rsidRDefault="00FD2B54">
            <w:pPr>
              <w:spacing w:line="240" w:lineRule="auto"/>
              <w:rPr>
                <w:b/>
                <w:color w:val="222222"/>
                <w:sz w:val="27"/>
                <w:szCs w:val="27"/>
              </w:rPr>
            </w:pPr>
            <w:r>
              <w:rPr>
                <w:rFonts w:ascii="Calibri" w:eastAsia="Calibri" w:hAnsi="Calibri" w:cs="Calibri"/>
                <w:b/>
              </w:rPr>
              <w:t>Synergistic AI-Big Data Insights for Enhanced Biomedical Discovery</w:t>
            </w:r>
          </w:p>
        </w:tc>
      </w:tr>
      <w:tr w:rsidR="0055138A" w14:paraId="08A401B3"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1E81524" w14:textId="77777777" w:rsidR="0055138A" w:rsidRDefault="00FD2B54">
            <w:pPr>
              <w:spacing w:line="240" w:lineRule="auto"/>
              <w:rPr>
                <w:b/>
                <w:color w:val="222222"/>
                <w:sz w:val="27"/>
                <w:szCs w:val="27"/>
              </w:rPr>
            </w:pPr>
            <w:r>
              <w:rPr>
                <w:rFonts w:ascii="Calibri" w:eastAsia="Calibri" w:hAnsi="Calibri" w:cs="Calibri"/>
                <w:b/>
              </w:rPr>
              <w:t xml:space="preserve">Abdelhamid </w:t>
            </w:r>
            <w:proofErr w:type="spellStart"/>
            <w:r>
              <w:rPr>
                <w:rFonts w:ascii="Calibri" w:eastAsia="Calibri" w:hAnsi="Calibri" w:cs="Calibri"/>
                <w:b/>
              </w:rPr>
              <w:t>Tadmori</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F7FE5EA" w14:textId="77777777" w:rsidR="0055138A" w:rsidRDefault="00FD2B54">
            <w:pPr>
              <w:spacing w:line="240" w:lineRule="auto"/>
              <w:rPr>
                <w:b/>
                <w:color w:val="222222"/>
                <w:sz w:val="27"/>
                <w:szCs w:val="27"/>
              </w:rPr>
            </w:pPr>
            <w:r>
              <w:rPr>
                <w:rFonts w:ascii="Calibri" w:eastAsia="Calibri" w:hAnsi="Calibri" w:cs="Calibri"/>
                <w:b/>
              </w:rPr>
              <w:t>Chaotic encryption using Braille codes and elliptic curves</w:t>
            </w:r>
          </w:p>
        </w:tc>
      </w:tr>
      <w:tr w:rsidR="0055138A" w14:paraId="57F4F812"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6E1F2A4" w14:textId="77777777" w:rsidR="0055138A" w:rsidRDefault="00FD2B54">
            <w:pPr>
              <w:spacing w:line="240" w:lineRule="auto"/>
              <w:rPr>
                <w:b/>
                <w:color w:val="222222"/>
                <w:sz w:val="27"/>
                <w:szCs w:val="27"/>
              </w:rPr>
            </w:pPr>
            <w:r>
              <w:rPr>
                <w:rFonts w:ascii="Calibri" w:eastAsia="Calibri" w:hAnsi="Calibri" w:cs="Calibri"/>
                <w:b/>
              </w:rPr>
              <w:t xml:space="preserve">R. </w:t>
            </w:r>
            <w:proofErr w:type="spellStart"/>
            <w:r>
              <w:rPr>
                <w:rFonts w:ascii="Calibri" w:eastAsia="Calibri" w:hAnsi="Calibri" w:cs="Calibri"/>
                <w:b/>
              </w:rPr>
              <w:t>Akhrif</w:t>
            </w:r>
            <w:proofErr w:type="spellEnd"/>
            <w:r>
              <w:rPr>
                <w:rFonts w:ascii="Calibri" w:eastAsia="Calibri" w:hAnsi="Calibri" w:cs="Calibri"/>
                <w:b/>
              </w:rPr>
              <w:t xml:space="preserve">, A. </w:t>
            </w:r>
            <w:proofErr w:type="spellStart"/>
            <w:r>
              <w:rPr>
                <w:rFonts w:ascii="Calibri" w:eastAsia="Calibri" w:hAnsi="Calibri" w:cs="Calibri"/>
                <w:b/>
              </w:rPr>
              <w:t>Kouibia</w:t>
            </w:r>
            <w:proofErr w:type="spellEnd"/>
            <w:r>
              <w:rPr>
                <w:rFonts w:ascii="Calibri" w:eastAsia="Calibri" w:hAnsi="Calibri" w:cs="Calibri"/>
                <w:b/>
              </w:rPr>
              <w:t xml:space="preserve">, L. Omri and H. </w:t>
            </w:r>
            <w:proofErr w:type="spellStart"/>
            <w:r>
              <w:rPr>
                <w:rFonts w:ascii="Calibri" w:eastAsia="Calibri" w:hAnsi="Calibri" w:cs="Calibri"/>
                <w:b/>
              </w:rPr>
              <w:t>Oulad</w:t>
            </w:r>
            <w:proofErr w:type="spellEnd"/>
            <w:r>
              <w:rPr>
                <w:rFonts w:ascii="Calibri" w:eastAsia="Calibri" w:hAnsi="Calibri" w:cs="Calibri"/>
                <w:b/>
              </w:rPr>
              <w:t xml:space="preserve"> </w:t>
            </w:r>
            <w:proofErr w:type="spellStart"/>
            <w:r>
              <w:rPr>
                <w:rFonts w:ascii="Calibri" w:eastAsia="Calibri" w:hAnsi="Calibri" w:cs="Calibri"/>
                <w:b/>
              </w:rPr>
              <w:t>Yakhlef</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5264369" w14:textId="77777777" w:rsidR="0055138A" w:rsidRDefault="00FD2B54">
            <w:pPr>
              <w:spacing w:line="240" w:lineRule="auto"/>
              <w:rPr>
                <w:b/>
                <w:color w:val="222222"/>
                <w:sz w:val="27"/>
                <w:szCs w:val="27"/>
              </w:rPr>
            </w:pPr>
            <w:r>
              <w:rPr>
                <w:rFonts w:ascii="Calibri" w:eastAsia="Calibri" w:hAnsi="Calibri" w:cs="Calibri"/>
                <w:b/>
              </w:rPr>
              <w:t>Approximation method by variational splines of Moroccan s Covid data</w:t>
            </w:r>
          </w:p>
        </w:tc>
      </w:tr>
      <w:tr w:rsidR="0055138A" w14:paraId="61338492"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BDDBE27" w14:textId="77777777" w:rsidR="0055138A" w:rsidRDefault="00FD2B54">
            <w:pPr>
              <w:spacing w:line="240" w:lineRule="auto"/>
              <w:rPr>
                <w:b/>
                <w:color w:val="222222"/>
                <w:sz w:val="27"/>
                <w:szCs w:val="27"/>
              </w:rPr>
            </w:pPr>
            <w:r>
              <w:rPr>
                <w:rFonts w:ascii="Calibri" w:eastAsia="Calibri" w:hAnsi="Calibri" w:cs="Calibri"/>
                <w:b/>
              </w:rPr>
              <w:lastRenderedPageBreak/>
              <w:t xml:space="preserve">Tanishq Kohli, </w:t>
            </w:r>
            <w:proofErr w:type="spellStart"/>
            <w:r>
              <w:rPr>
                <w:rFonts w:ascii="Calibri" w:eastAsia="Calibri" w:hAnsi="Calibri" w:cs="Calibri"/>
                <w:b/>
              </w:rPr>
              <w:t>P.</w:t>
            </w:r>
            <w:proofErr w:type="gramStart"/>
            <w:r>
              <w:rPr>
                <w:rFonts w:ascii="Calibri" w:eastAsia="Calibri" w:hAnsi="Calibri" w:cs="Calibri"/>
                <w:b/>
              </w:rPr>
              <w:t>R.Selokar</w:t>
            </w:r>
            <w:proofErr w:type="spellEnd"/>
            <w:proofErr w:type="gram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4D4C26C" w14:textId="77777777" w:rsidR="0055138A" w:rsidRDefault="00FD2B54">
            <w:pPr>
              <w:spacing w:line="240" w:lineRule="auto"/>
              <w:rPr>
                <w:b/>
                <w:color w:val="222222"/>
                <w:sz w:val="27"/>
                <w:szCs w:val="27"/>
              </w:rPr>
            </w:pPr>
            <w:r>
              <w:rPr>
                <w:rFonts w:ascii="Calibri" w:eastAsia="Calibri" w:hAnsi="Calibri" w:cs="Calibri"/>
                <w:b/>
              </w:rPr>
              <w:t>A Comprehensive Walk-Through on Data Acquisition Utilising Amazon AWS IOT Core and MQTT.</w:t>
            </w:r>
          </w:p>
        </w:tc>
      </w:tr>
      <w:tr w:rsidR="0055138A" w14:paraId="2934E70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071BEFE" w14:textId="77777777" w:rsidR="0055138A" w:rsidRDefault="00FD2B54">
            <w:pPr>
              <w:spacing w:line="240" w:lineRule="auto"/>
              <w:rPr>
                <w:b/>
                <w:color w:val="222222"/>
                <w:sz w:val="27"/>
                <w:szCs w:val="27"/>
              </w:rPr>
            </w:pPr>
            <w:r>
              <w:rPr>
                <w:rFonts w:ascii="Calibri" w:eastAsia="Calibri" w:hAnsi="Calibri" w:cs="Calibri"/>
                <w:b/>
                <w:color w:val="222222"/>
              </w:rPr>
              <w:t xml:space="preserve">W.I.A. </w:t>
            </w:r>
            <w:proofErr w:type="spellStart"/>
            <w:r>
              <w:rPr>
                <w:rFonts w:ascii="Calibri" w:eastAsia="Calibri" w:hAnsi="Calibri" w:cs="Calibri"/>
                <w:b/>
                <w:color w:val="222222"/>
              </w:rPr>
              <w:t>Okuyade</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6B8C39A" w14:textId="77777777" w:rsidR="0055138A" w:rsidRDefault="00FD2B54">
            <w:pPr>
              <w:spacing w:line="240" w:lineRule="auto"/>
              <w:rPr>
                <w:b/>
                <w:color w:val="222222"/>
                <w:sz w:val="27"/>
                <w:szCs w:val="27"/>
              </w:rPr>
            </w:pPr>
            <w:r>
              <w:rPr>
                <w:rFonts w:ascii="Calibri" w:eastAsia="Calibri" w:hAnsi="Calibri" w:cs="Calibri"/>
                <w:b/>
              </w:rPr>
              <w:t>MHD Mixed Convective Fluid Flow through Two Parallel Vertical Plates Channel</w:t>
            </w:r>
          </w:p>
        </w:tc>
      </w:tr>
      <w:tr w:rsidR="0055138A" w14:paraId="5ED8485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D8FC996" w14:textId="77777777" w:rsidR="0055138A" w:rsidRDefault="00FD2B54">
            <w:pPr>
              <w:spacing w:line="240" w:lineRule="auto"/>
              <w:rPr>
                <w:b/>
                <w:color w:val="222222"/>
                <w:sz w:val="27"/>
                <w:szCs w:val="27"/>
              </w:rPr>
            </w:pPr>
            <w:r>
              <w:rPr>
                <w:rFonts w:ascii="Calibri" w:eastAsia="Calibri" w:hAnsi="Calibri" w:cs="Calibri"/>
                <w:b/>
              </w:rPr>
              <w:t xml:space="preserve">F.G. </w:t>
            </w:r>
            <w:proofErr w:type="spellStart"/>
            <w:r>
              <w:rPr>
                <w:rFonts w:ascii="Calibri" w:eastAsia="Calibri" w:hAnsi="Calibri" w:cs="Calibri"/>
                <w:b/>
              </w:rPr>
              <w:t>Lupianez</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0357BB9" w14:textId="77777777" w:rsidR="0055138A" w:rsidRDefault="00FD2B54">
            <w:pPr>
              <w:spacing w:line="240" w:lineRule="auto"/>
              <w:rPr>
                <w:b/>
                <w:color w:val="222222"/>
                <w:sz w:val="27"/>
                <w:szCs w:val="27"/>
              </w:rPr>
            </w:pPr>
            <w:r>
              <w:rPr>
                <w:rFonts w:ascii="Calibri" w:eastAsia="Calibri" w:hAnsi="Calibri" w:cs="Calibri"/>
                <w:b/>
              </w:rPr>
              <w:t>On Covering Properties in Intuitionistic Fuzzy Topological Spaces: A survey</w:t>
            </w:r>
          </w:p>
        </w:tc>
      </w:tr>
      <w:tr w:rsidR="0055138A" w14:paraId="38EE36D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A5C0D2B" w14:textId="77777777" w:rsidR="0055138A" w:rsidRDefault="00FD2B54">
            <w:pPr>
              <w:spacing w:line="240" w:lineRule="auto"/>
              <w:rPr>
                <w:b/>
                <w:color w:val="222222"/>
                <w:sz w:val="27"/>
                <w:szCs w:val="27"/>
              </w:rPr>
            </w:pPr>
            <w:r>
              <w:rPr>
                <w:rFonts w:ascii="Calibri" w:eastAsia="Calibri" w:hAnsi="Calibri" w:cs="Calibri"/>
                <w:b/>
                <w:color w:val="222222"/>
              </w:rPr>
              <w:t xml:space="preserve">Mahmoud </w:t>
            </w:r>
            <w:proofErr w:type="spellStart"/>
            <w:r>
              <w:rPr>
                <w:rFonts w:ascii="Calibri" w:eastAsia="Calibri" w:hAnsi="Calibri" w:cs="Calibri"/>
                <w:b/>
                <w:color w:val="222222"/>
              </w:rPr>
              <w:t>Jahjouh</w:t>
            </w:r>
            <w:proofErr w:type="spellEnd"/>
            <w:r>
              <w:rPr>
                <w:rFonts w:ascii="Calibri" w:eastAsia="Calibri" w:hAnsi="Calibri" w:cs="Calibri"/>
                <w:b/>
                <w:color w:val="222222"/>
              </w:rPr>
              <w:t xml:space="preserve">, </w:t>
            </w:r>
            <w:proofErr w:type="spellStart"/>
            <w:r>
              <w:rPr>
                <w:rFonts w:ascii="Calibri" w:eastAsia="Calibri" w:hAnsi="Calibri" w:cs="Calibri"/>
                <w:b/>
                <w:color w:val="222222"/>
              </w:rPr>
              <w:t>Uneb</w:t>
            </w:r>
            <w:proofErr w:type="spellEnd"/>
            <w:r>
              <w:rPr>
                <w:rFonts w:ascii="Calibri" w:eastAsia="Calibri" w:hAnsi="Calibri" w:cs="Calibri"/>
                <w:b/>
                <w:color w:val="222222"/>
              </w:rPr>
              <w:t xml:space="preserve"> </w:t>
            </w:r>
            <w:proofErr w:type="spellStart"/>
            <w:r>
              <w:rPr>
                <w:rFonts w:ascii="Calibri" w:eastAsia="Calibri" w:hAnsi="Calibri" w:cs="Calibri"/>
                <w:b/>
                <w:color w:val="222222"/>
              </w:rPr>
              <w:t>Gazder</w:t>
            </w:r>
            <w:proofErr w:type="spellEnd"/>
            <w:r>
              <w:rPr>
                <w:rFonts w:ascii="Calibri" w:eastAsia="Calibri" w:hAnsi="Calibri" w:cs="Calibri"/>
                <w:b/>
                <w:color w:val="222222"/>
              </w:rPr>
              <w:t>, Rashid Abdulrahman Ismaeel</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872031D" w14:textId="77777777" w:rsidR="0055138A" w:rsidRDefault="00FD2B54">
            <w:pPr>
              <w:spacing w:line="240" w:lineRule="auto"/>
              <w:rPr>
                <w:b/>
                <w:color w:val="222222"/>
                <w:sz w:val="27"/>
                <w:szCs w:val="27"/>
              </w:rPr>
            </w:pPr>
            <w:r>
              <w:rPr>
                <w:rFonts w:ascii="Calibri" w:eastAsia="Calibri" w:hAnsi="Calibri" w:cs="Calibri"/>
                <w:b/>
              </w:rPr>
              <w:t>Development of Traffic Microsimulation Tool with the Incorporation of Variations in Driver Behaviours</w:t>
            </w:r>
          </w:p>
        </w:tc>
      </w:tr>
      <w:tr w:rsidR="0055138A" w14:paraId="67A64864"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5BBB97E" w14:textId="77777777" w:rsidR="0055138A" w:rsidRDefault="00FD2B54">
            <w:pPr>
              <w:spacing w:line="240" w:lineRule="auto"/>
              <w:rPr>
                <w:b/>
                <w:color w:val="222222"/>
                <w:sz w:val="27"/>
                <w:szCs w:val="27"/>
              </w:rPr>
            </w:pPr>
            <w:proofErr w:type="spellStart"/>
            <w:r>
              <w:rPr>
                <w:rFonts w:ascii="Calibri" w:eastAsia="Calibri" w:hAnsi="Calibri" w:cs="Calibri"/>
                <w:b/>
              </w:rPr>
              <w:t>Jatoth</w:t>
            </w:r>
            <w:proofErr w:type="spellEnd"/>
            <w:r>
              <w:rPr>
                <w:rFonts w:ascii="Calibri" w:eastAsia="Calibri" w:hAnsi="Calibri" w:cs="Calibri"/>
                <w:b/>
              </w:rPr>
              <w:t xml:space="preserve"> </w:t>
            </w:r>
            <w:proofErr w:type="gramStart"/>
            <w:r>
              <w:rPr>
                <w:rFonts w:ascii="Calibri" w:eastAsia="Calibri" w:hAnsi="Calibri" w:cs="Calibri"/>
                <w:b/>
              </w:rPr>
              <w:t>Rajender,  Manisha</w:t>
            </w:r>
            <w:proofErr w:type="gramEnd"/>
            <w:r>
              <w:rPr>
                <w:rFonts w:ascii="Calibri" w:eastAsia="Calibri" w:hAnsi="Calibri" w:cs="Calibri"/>
                <w:b/>
              </w:rPr>
              <w:t xml:space="preserve"> Dubey,  Yogendra Kumar</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DC7DE42" w14:textId="77777777" w:rsidR="0055138A" w:rsidRDefault="00FD2B54">
            <w:pPr>
              <w:spacing w:line="240" w:lineRule="auto"/>
              <w:rPr>
                <w:b/>
                <w:color w:val="222222"/>
                <w:sz w:val="27"/>
                <w:szCs w:val="27"/>
              </w:rPr>
            </w:pPr>
            <w:r>
              <w:rPr>
                <w:rFonts w:ascii="Calibri" w:eastAsia="Calibri" w:hAnsi="Calibri" w:cs="Calibri"/>
                <w:b/>
              </w:rPr>
              <w:t>Grid-connected PV Array with Boost Converter and Synchronous Control</w:t>
            </w:r>
          </w:p>
        </w:tc>
      </w:tr>
      <w:tr w:rsidR="0055138A" w14:paraId="3490CC8C"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13409EE"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Kartik Chandra Patra, Asutosh Patnaik</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46DD4FC" w14:textId="77777777" w:rsidR="0055138A" w:rsidRDefault="00FD2B54">
            <w:pPr>
              <w:spacing w:line="240" w:lineRule="auto"/>
              <w:rPr>
                <w:b/>
                <w:color w:val="222222"/>
                <w:sz w:val="27"/>
                <w:szCs w:val="27"/>
              </w:rPr>
            </w:pPr>
            <w:r>
              <w:rPr>
                <w:rFonts w:ascii="Calibri" w:eastAsia="Calibri" w:hAnsi="Calibri" w:cs="Calibri"/>
                <w:b/>
              </w:rPr>
              <w:t>Quenching and Suppression of Limit Cycles in 3x3 Nonlinear Systems</w:t>
            </w:r>
          </w:p>
        </w:tc>
      </w:tr>
      <w:tr w:rsidR="0055138A" w14:paraId="317AF0D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203DA39"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58D77B7F"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Break: 14:00-17:00</w:t>
            </w:r>
          </w:p>
          <w:p w14:paraId="5DA99937"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4E67CA44"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7EC77322"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4498D6CA"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3674CB8A"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39B143E7"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6086B56E"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Session IV:   Applied and Computational Mathematics</w:t>
            </w:r>
          </w:p>
          <w:p w14:paraId="2AEB25DD" w14:textId="77777777" w:rsidR="0055138A" w:rsidRDefault="00FD2B54">
            <w:pPr>
              <w:shd w:val="clear" w:color="auto" w:fill="FFFFFF"/>
              <w:spacing w:line="240" w:lineRule="auto"/>
              <w:jc w:val="both"/>
              <w:rPr>
                <w:rFonts w:ascii="Calibri" w:eastAsia="Calibri" w:hAnsi="Calibri" w:cs="Calibri"/>
                <w:b/>
              </w:rPr>
            </w:pPr>
            <w:r>
              <w:rPr>
                <w:rFonts w:ascii="inherit" w:eastAsia="inherit" w:hAnsi="inherit" w:cs="inherit"/>
                <w:b/>
                <w:color w:val="800000"/>
                <w:sz w:val="24"/>
                <w:szCs w:val="24"/>
              </w:rPr>
              <w:t>17:00-20:00</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184E27" w14:textId="77777777" w:rsidR="0055138A" w:rsidRDefault="0055138A">
            <w:pPr>
              <w:spacing w:line="240" w:lineRule="auto"/>
              <w:rPr>
                <w:rFonts w:ascii="Calibri" w:eastAsia="Calibri" w:hAnsi="Calibri" w:cs="Calibri"/>
                <w:b/>
              </w:rPr>
            </w:pPr>
          </w:p>
        </w:tc>
      </w:tr>
      <w:tr w:rsidR="0055138A" w14:paraId="225F24FD"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476CE5C" w14:textId="77777777" w:rsidR="0055138A" w:rsidRDefault="00FD2B54">
            <w:pPr>
              <w:spacing w:line="240" w:lineRule="auto"/>
              <w:rPr>
                <w:b/>
                <w:color w:val="222222"/>
                <w:sz w:val="27"/>
                <w:szCs w:val="27"/>
              </w:rPr>
            </w:pPr>
            <w:r>
              <w:rPr>
                <w:rFonts w:ascii="Calibri" w:eastAsia="Calibri" w:hAnsi="Calibri" w:cs="Calibri"/>
                <w:b/>
              </w:rPr>
              <w:t xml:space="preserve">Andrey Belousov, </w:t>
            </w:r>
            <w:proofErr w:type="spellStart"/>
            <w:r>
              <w:rPr>
                <w:rFonts w:ascii="Calibri" w:eastAsia="Calibri" w:hAnsi="Calibri" w:cs="Calibri"/>
                <w:b/>
              </w:rPr>
              <w:t>Ekateryna</w:t>
            </w:r>
            <w:proofErr w:type="spellEnd"/>
            <w:r>
              <w:rPr>
                <w:rFonts w:ascii="Calibri" w:eastAsia="Calibri" w:hAnsi="Calibri" w:cs="Calibri"/>
                <w:b/>
              </w:rPr>
              <w:t xml:space="preserve"> Belousova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CD7803A" w14:textId="77777777" w:rsidR="0055138A" w:rsidRDefault="00FD2B54">
            <w:pPr>
              <w:spacing w:line="240" w:lineRule="auto"/>
              <w:rPr>
                <w:b/>
                <w:color w:val="222222"/>
                <w:sz w:val="27"/>
                <w:szCs w:val="27"/>
              </w:rPr>
            </w:pPr>
            <w:r>
              <w:rPr>
                <w:rFonts w:ascii="Calibri" w:eastAsia="Calibri" w:hAnsi="Calibri" w:cs="Calibri"/>
                <w:b/>
              </w:rPr>
              <w:t>Integration of Nanotechnological Agent (MICROMAGE-B) in Multicomponent Treatment of Multiple Sclerosis</w:t>
            </w:r>
          </w:p>
        </w:tc>
      </w:tr>
      <w:tr w:rsidR="0055138A" w14:paraId="169CEA9B" w14:textId="77777777">
        <w:trPr>
          <w:trHeight w:val="53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71AB163" w14:textId="77777777" w:rsidR="0055138A" w:rsidRPr="00FD2B54" w:rsidRDefault="00FD2B54">
            <w:pPr>
              <w:spacing w:line="240" w:lineRule="auto"/>
              <w:rPr>
                <w:b/>
                <w:color w:val="222222"/>
                <w:sz w:val="27"/>
                <w:szCs w:val="27"/>
                <w:lang w:val="it-IT"/>
              </w:rPr>
            </w:pPr>
            <w:r w:rsidRPr="00FD2B54">
              <w:rPr>
                <w:rFonts w:ascii="Calibri" w:eastAsia="Calibri" w:hAnsi="Calibri" w:cs="Calibri"/>
                <w:b/>
                <w:lang w:val="it-IT"/>
              </w:rPr>
              <w:t>Andrei-Florin Albisoru, Dorin Ghisa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613F4A4" w14:textId="77777777" w:rsidR="0055138A" w:rsidRDefault="00FD2B54">
            <w:pPr>
              <w:spacing w:line="240" w:lineRule="auto"/>
              <w:rPr>
                <w:b/>
                <w:color w:val="222222"/>
                <w:sz w:val="27"/>
                <w:szCs w:val="27"/>
              </w:rPr>
            </w:pPr>
            <w:r>
              <w:rPr>
                <w:rFonts w:ascii="Calibri" w:eastAsia="Calibri" w:hAnsi="Calibri" w:cs="Calibri"/>
                <w:b/>
              </w:rPr>
              <w:t>Complex analytic functions with natural boundary</w:t>
            </w:r>
          </w:p>
        </w:tc>
      </w:tr>
      <w:tr w:rsidR="0055138A" w14:paraId="2FA0E1A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CE10A89" w14:textId="77777777" w:rsidR="0055138A" w:rsidRDefault="00FD2B54">
            <w:pPr>
              <w:spacing w:line="240" w:lineRule="auto"/>
              <w:rPr>
                <w:b/>
                <w:color w:val="222222"/>
                <w:sz w:val="27"/>
                <w:szCs w:val="27"/>
              </w:rPr>
            </w:pPr>
            <w:r>
              <w:rPr>
                <w:rFonts w:ascii="Calibri" w:eastAsia="Calibri" w:hAnsi="Calibri" w:cs="Calibri"/>
                <w:b/>
              </w:rPr>
              <w:t>Georgios Rigopoulos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5DF587" w14:textId="77777777" w:rsidR="0055138A" w:rsidRDefault="00FD2B54">
            <w:pPr>
              <w:spacing w:line="240" w:lineRule="auto"/>
              <w:rPr>
                <w:b/>
                <w:color w:val="222222"/>
                <w:sz w:val="27"/>
                <w:szCs w:val="27"/>
              </w:rPr>
            </w:pPr>
            <w:r>
              <w:rPr>
                <w:rFonts w:ascii="Calibri" w:eastAsia="Calibri" w:hAnsi="Calibri" w:cs="Calibri"/>
                <w:b/>
              </w:rPr>
              <w:t>Investigation on Factors Influencing Perception for Cryptocurrencies Adoption</w:t>
            </w:r>
          </w:p>
        </w:tc>
      </w:tr>
      <w:tr w:rsidR="0055138A" w14:paraId="4612C2D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9FDCAEA" w14:textId="77777777" w:rsidR="0055138A" w:rsidRDefault="00FD2B54">
            <w:pPr>
              <w:spacing w:line="240" w:lineRule="auto"/>
              <w:rPr>
                <w:b/>
                <w:color w:val="222222"/>
                <w:sz w:val="27"/>
                <w:szCs w:val="27"/>
              </w:rPr>
            </w:pPr>
            <w:r>
              <w:rPr>
                <w:rFonts w:ascii="Calibri" w:eastAsia="Calibri" w:hAnsi="Calibri" w:cs="Calibri"/>
                <w:b/>
              </w:rPr>
              <w:t>Chandani Sharma, Pankaj Jha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85E55EA" w14:textId="77777777" w:rsidR="0055138A" w:rsidRDefault="00FD2B54">
            <w:pPr>
              <w:spacing w:line="240" w:lineRule="auto"/>
              <w:rPr>
                <w:b/>
                <w:color w:val="222222"/>
                <w:sz w:val="27"/>
                <w:szCs w:val="27"/>
              </w:rPr>
            </w:pPr>
            <w:r>
              <w:rPr>
                <w:rFonts w:ascii="Calibri" w:eastAsia="Calibri" w:hAnsi="Calibri" w:cs="Calibri"/>
                <w:b/>
              </w:rPr>
              <w:t>Impact of Unemployment on Economic Growth Before Covid Versus During Covid-19 (2020-2021)</w:t>
            </w:r>
          </w:p>
        </w:tc>
      </w:tr>
      <w:tr w:rsidR="0055138A" w14:paraId="07E22683"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8CA2506" w14:textId="77777777" w:rsidR="0055138A" w:rsidRDefault="00FD2B54">
            <w:pPr>
              <w:spacing w:line="240" w:lineRule="auto"/>
              <w:rPr>
                <w:b/>
                <w:color w:val="222222"/>
                <w:sz w:val="27"/>
                <w:szCs w:val="27"/>
              </w:rPr>
            </w:pPr>
            <w:r>
              <w:rPr>
                <w:rFonts w:ascii="Calibri" w:eastAsia="Calibri" w:hAnsi="Calibri" w:cs="Calibri"/>
                <w:b/>
              </w:rPr>
              <w:t>Valeriy Perminov</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DFB2C5F" w14:textId="77777777" w:rsidR="0055138A" w:rsidRDefault="00FD2B54">
            <w:pPr>
              <w:spacing w:line="240" w:lineRule="auto"/>
              <w:rPr>
                <w:b/>
                <w:color w:val="222222"/>
                <w:sz w:val="27"/>
                <w:szCs w:val="27"/>
              </w:rPr>
            </w:pPr>
            <w:r>
              <w:rPr>
                <w:rFonts w:ascii="Calibri" w:eastAsia="Calibri" w:hAnsi="Calibri" w:cs="Calibri"/>
                <w:b/>
              </w:rPr>
              <w:t xml:space="preserve">Mathematical </w:t>
            </w:r>
            <w:proofErr w:type="spellStart"/>
            <w:r>
              <w:rPr>
                <w:rFonts w:ascii="Calibri" w:eastAsia="Calibri" w:hAnsi="Calibri" w:cs="Calibri"/>
                <w:b/>
              </w:rPr>
              <w:t>Modeling</w:t>
            </w:r>
            <w:proofErr w:type="spellEnd"/>
            <w:r>
              <w:rPr>
                <w:rFonts w:ascii="Calibri" w:eastAsia="Calibri" w:hAnsi="Calibri" w:cs="Calibri"/>
                <w:b/>
              </w:rPr>
              <w:t xml:space="preserve"> of Forest Fire Prevention Using Firebreaks and Barriers</w:t>
            </w:r>
          </w:p>
        </w:tc>
      </w:tr>
      <w:tr w:rsidR="0055138A" w14:paraId="6489CE6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9EC1595" w14:textId="77777777" w:rsidR="0055138A" w:rsidRDefault="00FD2B54">
            <w:pPr>
              <w:spacing w:before="240" w:after="240" w:line="240" w:lineRule="auto"/>
              <w:rPr>
                <w:rFonts w:ascii="Calibri" w:eastAsia="Calibri" w:hAnsi="Calibri" w:cs="Calibri"/>
                <w:b/>
              </w:rPr>
            </w:pPr>
            <w:r>
              <w:rPr>
                <w:rFonts w:ascii="Calibri" w:eastAsia="Calibri" w:hAnsi="Calibri" w:cs="Calibri"/>
                <w:b/>
              </w:rPr>
              <w:lastRenderedPageBreak/>
              <w:t xml:space="preserve">Serhii </w:t>
            </w:r>
            <w:proofErr w:type="spellStart"/>
            <w:r>
              <w:rPr>
                <w:rFonts w:ascii="Calibri" w:eastAsia="Calibri" w:hAnsi="Calibri" w:cs="Calibri"/>
                <w:b/>
              </w:rPr>
              <w:t>Gryshchuk</w:t>
            </w:r>
            <w:proofErr w:type="spellEnd"/>
          </w:p>
          <w:p w14:paraId="4104AC20"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B4C2DE6" w14:textId="77777777" w:rsidR="0055138A" w:rsidRDefault="00FD2B54">
            <w:pPr>
              <w:spacing w:line="240" w:lineRule="auto"/>
              <w:rPr>
                <w:b/>
                <w:color w:val="222222"/>
                <w:sz w:val="27"/>
                <w:szCs w:val="27"/>
              </w:rPr>
            </w:pPr>
            <w:r>
              <w:rPr>
                <w:rFonts w:ascii="Calibri" w:eastAsia="Calibri" w:hAnsi="Calibri" w:cs="Calibri"/>
                <w:b/>
              </w:rPr>
              <w:t>Biharmonic continuations of gradients via monogenic functions with values in biharmonic algebra</w:t>
            </w:r>
          </w:p>
        </w:tc>
      </w:tr>
      <w:tr w:rsidR="0055138A" w14:paraId="399E291B" w14:textId="77777777">
        <w:trPr>
          <w:trHeight w:val="134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5C15829" w14:textId="77777777" w:rsidR="0055138A" w:rsidRDefault="00FD2B54">
            <w:pPr>
              <w:spacing w:line="240" w:lineRule="auto"/>
              <w:rPr>
                <w:rFonts w:ascii="Calibri" w:eastAsia="Calibri" w:hAnsi="Calibri" w:cs="Calibri"/>
                <w:b/>
              </w:rPr>
            </w:pPr>
            <w:r>
              <w:rPr>
                <w:rFonts w:ascii="Calibri" w:eastAsia="Calibri" w:hAnsi="Calibri" w:cs="Calibri"/>
                <w:b/>
              </w:rPr>
              <w:t xml:space="preserve">William Aparecido Celestino Lopes; Adilson Cunha </w:t>
            </w:r>
            <w:proofErr w:type="spellStart"/>
            <w:r>
              <w:rPr>
                <w:rFonts w:ascii="Calibri" w:eastAsia="Calibri" w:hAnsi="Calibri" w:cs="Calibri"/>
                <w:b/>
              </w:rPr>
              <w:t>Rusteiko</w:t>
            </w:r>
            <w:proofErr w:type="spellEnd"/>
            <w:r>
              <w:rPr>
                <w:rFonts w:ascii="Calibri" w:eastAsia="Calibri" w:hAnsi="Calibri" w:cs="Calibri"/>
                <w:b/>
              </w:rPr>
              <w:t xml:space="preserve">; </w:t>
            </w:r>
            <w:proofErr w:type="spellStart"/>
            <w:r>
              <w:rPr>
                <w:rFonts w:ascii="Calibri" w:eastAsia="Calibri" w:hAnsi="Calibri" w:cs="Calibri"/>
                <w:b/>
              </w:rPr>
              <w:t>Cleiton</w:t>
            </w:r>
            <w:proofErr w:type="spellEnd"/>
            <w:r>
              <w:rPr>
                <w:rFonts w:ascii="Calibri" w:eastAsia="Calibri" w:hAnsi="Calibri" w:cs="Calibri"/>
                <w:b/>
              </w:rPr>
              <w:t xml:space="preserve"> Rodrigues Mendes; Nicolas Vinicius Cruz Honório; Marcelo </w:t>
            </w:r>
            <w:proofErr w:type="spellStart"/>
            <w:r>
              <w:rPr>
                <w:rFonts w:ascii="Calibri" w:eastAsia="Calibri" w:hAnsi="Calibri" w:cs="Calibri"/>
                <w:b/>
              </w:rPr>
              <w:t>Tsuguio</w:t>
            </w:r>
            <w:proofErr w:type="spellEnd"/>
            <w:r>
              <w:rPr>
                <w:rFonts w:ascii="Calibri" w:eastAsia="Calibri" w:hAnsi="Calibri" w:cs="Calibri"/>
                <w:b/>
              </w:rPr>
              <w:t xml:space="preserve"> Okano</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55FDC96" w14:textId="77777777" w:rsidR="0055138A" w:rsidRDefault="00FD2B54">
            <w:pPr>
              <w:spacing w:line="240" w:lineRule="auto"/>
              <w:rPr>
                <w:b/>
                <w:color w:val="222222"/>
                <w:sz w:val="27"/>
                <w:szCs w:val="27"/>
              </w:rPr>
            </w:pPr>
            <w:r>
              <w:rPr>
                <w:rFonts w:ascii="Calibri" w:eastAsia="Calibri" w:hAnsi="Calibri" w:cs="Calibri"/>
                <w:b/>
              </w:rPr>
              <w:t>Developing a Virtual Simulation for Optimising the Validation Process in Automotive Industry Projects</w:t>
            </w:r>
          </w:p>
        </w:tc>
      </w:tr>
      <w:tr w:rsidR="0055138A" w14:paraId="1C2CC668"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39BB6A5" w14:textId="77777777" w:rsidR="0055138A" w:rsidRDefault="00FD2B54">
            <w:pPr>
              <w:spacing w:line="240" w:lineRule="auto"/>
              <w:rPr>
                <w:b/>
                <w:color w:val="222222"/>
                <w:sz w:val="27"/>
                <w:szCs w:val="27"/>
              </w:rPr>
            </w:pPr>
            <w:r>
              <w:rPr>
                <w:rFonts w:ascii="Calibri" w:eastAsia="Calibri" w:hAnsi="Calibri" w:cs="Calibri"/>
                <w:b/>
              </w:rPr>
              <w:t xml:space="preserve">Farida </w:t>
            </w:r>
            <w:proofErr w:type="spellStart"/>
            <w:r>
              <w:rPr>
                <w:rFonts w:ascii="Calibri" w:eastAsia="Calibri" w:hAnsi="Calibri" w:cs="Calibri"/>
                <w:b/>
              </w:rPr>
              <w:t>Achemine</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7BA9683" w14:textId="77777777" w:rsidR="0055138A" w:rsidRDefault="00FD2B54">
            <w:pPr>
              <w:spacing w:line="240" w:lineRule="auto"/>
              <w:rPr>
                <w:b/>
                <w:color w:val="222222"/>
                <w:sz w:val="27"/>
                <w:szCs w:val="27"/>
              </w:rPr>
            </w:pPr>
            <w:r>
              <w:rPr>
                <w:rFonts w:ascii="Calibri" w:eastAsia="Calibri" w:hAnsi="Calibri" w:cs="Calibri"/>
                <w:b/>
              </w:rPr>
              <w:t xml:space="preserve">Solution Concept for </w:t>
            </w:r>
            <w:proofErr w:type="spellStart"/>
            <w:r>
              <w:rPr>
                <w:rFonts w:ascii="Calibri" w:eastAsia="Calibri" w:hAnsi="Calibri" w:cs="Calibri"/>
                <w:b/>
              </w:rPr>
              <w:t>Bimatrix</w:t>
            </w:r>
            <w:proofErr w:type="spellEnd"/>
            <w:r>
              <w:rPr>
                <w:rFonts w:ascii="Calibri" w:eastAsia="Calibri" w:hAnsi="Calibri" w:cs="Calibri"/>
                <w:b/>
              </w:rPr>
              <w:t xml:space="preserve"> Games with Fuzzy Random Payoffs</w:t>
            </w:r>
          </w:p>
        </w:tc>
      </w:tr>
      <w:tr w:rsidR="0055138A" w14:paraId="4C4A4937"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CC43AB3"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Vitaliy Pavlenko, Tetiana </w:t>
            </w:r>
            <w:proofErr w:type="spellStart"/>
            <w:r>
              <w:rPr>
                <w:rFonts w:ascii="Calibri" w:eastAsia="Calibri" w:hAnsi="Calibri" w:cs="Calibri"/>
                <w:b/>
              </w:rPr>
              <w:t>Shamanina</w:t>
            </w:r>
            <w:proofErr w:type="spellEnd"/>
          </w:p>
          <w:p w14:paraId="0F0CEAB4"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D94B0A9" w14:textId="77777777" w:rsidR="0055138A" w:rsidRDefault="00FD2B54">
            <w:pPr>
              <w:spacing w:line="240" w:lineRule="auto"/>
              <w:rPr>
                <w:b/>
                <w:color w:val="222222"/>
                <w:sz w:val="27"/>
                <w:szCs w:val="27"/>
              </w:rPr>
            </w:pPr>
            <w:r>
              <w:rPr>
                <w:rFonts w:ascii="Calibri" w:eastAsia="Calibri" w:hAnsi="Calibri" w:cs="Calibri"/>
                <w:b/>
              </w:rPr>
              <w:t>Identification of the Oculomotor System on base Volterra Models: Application in Biometric Authentication System</w:t>
            </w:r>
          </w:p>
        </w:tc>
      </w:tr>
      <w:tr w:rsidR="0055138A" w14:paraId="0F736895"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8E7ACB4" w14:textId="77777777" w:rsidR="0055138A" w:rsidRPr="00FD2B54" w:rsidRDefault="00FD2B54">
            <w:pPr>
              <w:spacing w:line="240" w:lineRule="auto"/>
              <w:rPr>
                <w:rFonts w:ascii="Calibri" w:eastAsia="Calibri" w:hAnsi="Calibri" w:cs="Calibri"/>
                <w:b/>
                <w:lang w:val="it-IT"/>
              </w:rPr>
            </w:pPr>
            <w:r w:rsidRPr="00FD2B54">
              <w:rPr>
                <w:rFonts w:ascii="Calibri" w:eastAsia="Calibri" w:hAnsi="Calibri" w:cs="Calibri"/>
                <w:b/>
                <w:lang w:val="it-IT"/>
              </w:rPr>
              <w:t>Alessandro Pagano, Vita Santa Barletta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AD95A8B" w14:textId="77777777" w:rsidR="0055138A" w:rsidRDefault="00FD2B54">
            <w:pPr>
              <w:spacing w:line="240" w:lineRule="auto"/>
              <w:rPr>
                <w:b/>
                <w:color w:val="222222"/>
                <w:sz w:val="27"/>
                <w:szCs w:val="27"/>
              </w:rPr>
            </w:pPr>
            <w:r>
              <w:rPr>
                <w:rFonts w:ascii="Calibri" w:eastAsia="Calibri" w:hAnsi="Calibri" w:cs="Calibri"/>
                <w:b/>
              </w:rPr>
              <w:t>Revolutionising Learning Analytics with Quantum Computing: Challenges and Strategies</w:t>
            </w:r>
          </w:p>
        </w:tc>
      </w:tr>
      <w:tr w:rsidR="0055138A" w14:paraId="48251980"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7FC6B0"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Natalja m. </w:t>
            </w:r>
            <w:proofErr w:type="spellStart"/>
            <w:r>
              <w:rPr>
                <w:rFonts w:ascii="Calibri" w:eastAsia="Calibri" w:hAnsi="Calibri" w:cs="Calibri"/>
                <w:b/>
              </w:rPr>
              <w:t>Matsveichuk</w:t>
            </w:r>
            <w:proofErr w:type="spellEnd"/>
            <w:r>
              <w:rPr>
                <w:rFonts w:ascii="Calibri" w:eastAsia="Calibri" w:hAnsi="Calibri" w:cs="Calibri"/>
                <w:b/>
              </w:rPr>
              <w:t xml:space="preserve">, </w:t>
            </w:r>
            <w:proofErr w:type="spellStart"/>
            <w:r>
              <w:rPr>
                <w:rFonts w:ascii="Calibri" w:eastAsia="Calibri" w:hAnsi="Calibri" w:cs="Calibri"/>
                <w:b/>
              </w:rPr>
              <w:t>yuri</w:t>
            </w:r>
            <w:proofErr w:type="spellEnd"/>
            <w:r>
              <w:rPr>
                <w:rFonts w:ascii="Calibri" w:eastAsia="Calibri" w:hAnsi="Calibri" w:cs="Calibri"/>
                <w:b/>
              </w:rPr>
              <w:t xml:space="preserve"> n. </w:t>
            </w:r>
            <w:proofErr w:type="spellStart"/>
            <w:r>
              <w:rPr>
                <w:rFonts w:ascii="Calibri" w:eastAsia="Calibri" w:hAnsi="Calibri" w:cs="Calibri"/>
                <w:b/>
              </w:rPr>
              <w:t>Sotskov</w:t>
            </w:r>
            <w:proofErr w:type="spellEnd"/>
            <w:r>
              <w:rPr>
                <w:rFonts w:ascii="Calibri" w:eastAsia="Calibri" w:hAnsi="Calibri" w:cs="Calibri"/>
                <w:b/>
              </w:rPr>
              <w:t xml:space="preserve">, </w:t>
            </w:r>
            <w:proofErr w:type="spellStart"/>
            <w:r>
              <w:rPr>
                <w:rFonts w:ascii="Calibri" w:eastAsia="Calibri" w:hAnsi="Calibri" w:cs="Calibri"/>
                <w:b/>
              </w:rPr>
              <w:t>liangliang</w:t>
            </w:r>
            <w:proofErr w:type="spellEnd"/>
            <w:r>
              <w:rPr>
                <w:rFonts w:ascii="Calibri" w:eastAsia="Calibri" w:hAnsi="Calibri" w:cs="Calibri"/>
                <w:b/>
              </w:rPr>
              <w:t xml:space="preserve"> sun</w:t>
            </w:r>
          </w:p>
          <w:p w14:paraId="15F62E60"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05DC396" w14:textId="77777777" w:rsidR="0055138A" w:rsidRDefault="00FD2B54">
            <w:pPr>
              <w:spacing w:line="240" w:lineRule="auto"/>
              <w:rPr>
                <w:b/>
                <w:color w:val="222222"/>
                <w:sz w:val="27"/>
                <w:szCs w:val="27"/>
              </w:rPr>
            </w:pPr>
            <w:r>
              <w:rPr>
                <w:rFonts w:ascii="Calibri" w:eastAsia="Calibri" w:hAnsi="Calibri" w:cs="Calibri"/>
                <w:b/>
              </w:rPr>
              <w:t>Optimal Scheduling Works for Two Employees with Ordered Criteria</w:t>
            </w:r>
          </w:p>
        </w:tc>
      </w:tr>
      <w:tr w:rsidR="0055138A" w14:paraId="5EB3A845"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2500C54" w14:textId="77777777" w:rsidR="0055138A" w:rsidRDefault="00FD2B54">
            <w:pPr>
              <w:spacing w:line="240" w:lineRule="auto"/>
              <w:rPr>
                <w:rFonts w:ascii="Calibri" w:eastAsia="Calibri" w:hAnsi="Calibri" w:cs="Calibri"/>
                <w:b/>
              </w:rPr>
            </w:pPr>
            <w:r>
              <w:rPr>
                <w:rFonts w:ascii="Calibri" w:eastAsia="Calibri" w:hAnsi="Calibri" w:cs="Calibri"/>
                <w:b/>
              </w:rPr>
              <w:t xml:space="preserve">Sidra </w:t>
            </w:r>
            <w:proofErr w:type="spellStart"/>
            <w:r>
              <w:rPr>
                <w:rFonts w:ascii="Calibri" w:eastAsia="Calibri" w:hAnsi="Calibri" w:cs="Calibri"/>
                <w:b/>
              </w:rPr>
              <w:t>Ghayas</w:t>
            </w:r>
            <w:proofErr w:type="spellEnd"/>
            <w:r>
              <w:rPr>
                <w:rFonts w:ascii="Calibri" w:eastAsia="Calibri" w:hAnsi="Calibri" w:cs="Calibri"/>
                <w:b/>
              </w:rPr>
              <w:t xml:space="preserve">, </w:t>
            </w:r>
            <w:proofErr w:type="spellStart"/>
            <w:r>
              <w:rPr>
                <w:rFonts w:ascii="Calibri" w:eastAsia="Calibri" w:hAnsi="Calibri" w:cs="Calibri"/>
                <w:b/>
              </w:rPr>
              <w:t>Mahreeil</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3F5E1A2" w14:textId="77777777" w:rsidR="0055138A" w:rsidRDefault="00FD2B54">
            <w:pPr>
              <w:spacing w:before="240" w:after="240" w:line="240" w:lineRule="auto"/>
              <w:rPr>
                <w:b/>
                <w:color w:val="222222"/>
                <w:sz w:val="27"/>
                <w:szCs w:val="27"/>
              </w:rPr>
            </w:pPr>
            <w:r>
              <w:rPr>
                <w:rFonts w:ascii="Calibri" w:eastAsia="Calibri" w:hAnsi="Calibri" w:cs="Calibri"/>
                <w:b/>
              </w:rPr>
              <w:t xml:space="preserve">Application Of Artificial Neural Network </w:t>
            </w:r>
            <w:proofErr w:type="gramStart"/>
            <w:r>
              <w:rPr>
                <w:rFonts w:ascii="Calibri" w:eastAsia="Calibri" w:hAnsi="Calibri" w:cs="Calibri"/>
                <w:b/>
              </w:rPr>
              <w:t>For</w:t>
            </w:r>
            <w:proofErr w:type="gramEnd"/>
            <w:r>
              <w:rPr>
                <w:rFonts w:ascii="Calibri" w:eastAsia="Calibri" w:hAnsi="Calibri" w:cs="Calibri"/>
                <w:b/>
              </w:rPr>
              <w:t xml:space="preserve"> The Complex Data Structures In The Diagnosis Of Depression</w:t>
            </w:r>
          </w:p>
          <w:p w14:paraId="6ADDEC00" w14:textId="77777777" w:rsidR="0055138A" w:rsidRDefault="0055138A">
            <w:pPr>
              <w:spacing w:line="240" w:lineRule="auto"/>
              <w:rPr>
                <w:rFonts w:ascii="Calibri" w:eastAsia="Calibri" w:hAnsi="Calibri" w:cs="Calibri"/>
                <w:b/>
              </w:rPr>
            </w:pPr>
          </w:p>
        </w:tc>
      </w:tr>
      <w:tr w:rsidR="0055138A" w14:paraId="2A8F9C92"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D4B4B0A" w14:textId="77777777" w:rsidR="0055138A" w:rsidRDefault="00FD2B54">
            <w:pPr>
              <w:spacing w:line="240" w:lineRule="auto"/>
              <w:rPr>
                <w:rFonts w:ascii="Calibri" w:eastAsia="Calibri" w:hAnsi="Calibri" w:cs="Calibri"/>
                <w:b/>
              </w:rPr>
            </w:pPr>
            <w:r>
              <w:rPr>
                <w:rFonts w:ascii="Calibri" w:eastAsia="Calibri" w:hAnsi="Calibri" w:cs="Calibri"/>
                <w:b/>
              </w:rPr>
              <w:t xml:space="preserve">Vivek Nikam, Goran </w:t>
            </w:r>
            <w:proofErr w:type="spellStart"/>
            <w:r>
              <w:rPr>
                <w:rFonts w:ascii="Calibri" w:eastAsia="Calibri" w:hAnsi="Calibri" w:cs="Calibri"/>
                <w:b/>
              </w:rPr>
              <w:t>Rafajlovski</w:t>
            </w:r>
            <w:proofErr w:type="spellEnd"/>
            <w:r>
              <w:rPr>
                <w:rFonts w:ascii="Calibri" w:eastAsia="Calibri" w:hAnsi="Calibri" w:cs="Calibri"/>
                <w:b/>
              </w:rPr>
              <w:t>, Saiful Islam, Michael Hartmann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C8A8EA8" w14:textId="77777777" w:rsidR="0055138A" w:rsidRDefault="00FD2B54">
            <w:pPr>
              <w:spacing w:line="240" w:lineRule="auto"/>
              <w:rPr>
                <w:b/>
                <w:color w:val="222222"/>
                <w:sz w:val="27"/>
                <w:szCs w:val="27"/>
              </w:rPr>
            </w:pPr>
            <w:r>
              <w:rPr>
                <w:rFonts w:ascii="Calibri" w:eastAsia="Calibri" w:hAnsi="Calibri" w:cs="Calibri"/>
                <w:b/>
              </w:rPr>
              <w:t>Optimal Sizing of Microgrid with Mathematical and Meta-heuristic Optimization</w:t>
            </w:r>
          </w:p>
        </w:tc>
      </w:tr>
      <w:tr w:rsidR="0055138A" w14:paraId="10254326"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2766933" w14:textId="77777777" w:rsidR="0055138A" w:rsidRDefault="00FD2B54">
            <w:pPr>
              <w:spacing w:line="240" w:lineRule="auto"/>
              <w:rPr>
                <w:b/>
                <w:color w:val="222222"/>
                <w:sz w:val="27"/>
                <w:szCs w:val="27"/>
              </w:rPr>
            </w:pPr>
            <w:r>
              <w:rPr>
                <w:rFonts w:ascii="Calibri" w:eastAsia="Calibri" w:hAnsi="Calibri" w:cs="Calibri"/>
                <w:b/>
              </w:rPr>
              <w:t xml:space="preserve">Diego </w:t>
            </w:r>
            <w:proofErr w:type="spellStart"/>
            <w:r>
              <w:rPr>
                <w:rFonts w:ascii="Calibri" w:eastAsia="Calibri" w:hAnsi="Calibri" w:cs="Calibri"/>
                <w:b/>
              </w:rPr>
              <w:t>Falconí</w:t>
            </w:r>
            <w:proofErr w:type="spellEnd"/>
            <w:r>
              <w:rPr>
                <w:rFonts w:ascii="Calibri" w:eastAsia="Calibri" w:hAnsi="Calibri" w:cs="Calibri"/>
                <w:b/>
              </w:rPr>
              <w:t>, Secundino Marrero</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3AEB366" w14:textId="77777777" w:rsidR="0055138A" w:rsidRDefault="00FD2B54">
            <w:pPr>
              <w:spacing w:line="240" w:lineRule="auto"/>
              <w:rPr>
                <w:b/>
                <w:color w:val="222222"/>
                <w:sz w:val="27"/>
                <w:szCs w:val="27"/>
              </w:rPr>
            </w:pPr>
            <w:r>
              <w:rPr>
                <w:rFonts w:ascii="Calibri" w:eastAsia="Calibri" w:hAnsi="Calibri" w:cs="Calibri"/>
                <w:b/>
              </w:rPr>
              <w:t>Methods for Determining Similarity and Distance Between Researchers Using Classification Algorithms</w:t>
            </w:r>
          </w:p>
        </w:tc>
      </w:tr>
      <w:tr w:rsidR="0055138A" w14:paraId="4AD68968"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8DBC49" w14:textId="77777777" w:rsidR="0055138A" w:rsidRDefault="00FD2B54">
            <w:pPr>
              <w:spacing w:line="240" w:lineRule="auto"/>
              <w:rPr>
                <w:b/>
                <w:color w:val="222222"/>
                <w:sz w:val="27"/>
                <w:szCs w:val="27"/>
              </w:rPr>
            </w:pPr>
            <w:r>
              <w:rPr>
                <w:rFonts w:ascii="Calibri" w:eastAsia="Calibri" w:hAnsi="Calibri" w:cs="Calibri"/>
                <w:b/>
              </w:rPr>
              <w:t>Paula Escudeiro, Márcia Campos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87CE7D4" w14:textId="77777777" w:rsidR="0055138A" w:rsidRDefault="00FD2B54">
            <w:pPr>
              <w:spacing w:line="240" w:lineRule="auto"/>
              <w:rPr>
                <w:b/>
                <w:color w:val="222222"/>
                <w:sz w:val="27"/>
                <w:szCs w:val="27"/>
              </w:rPr>
            </w:pPr>
            <w:r>
              <w:rPr>
                <w:rFonts w:ascii="Calibri" w:eastAsia="Calibri" w:hAnsi="Calibri" w:cs="Calibri"/>
                <w:b/>
              </w:rPr>
              <w:t>Quantitative Evaluation Framework: A Paradigm for Assessing the Quality of Digital Educational Content</w:t>
            </w:r>
          </w:p>
        </w:tc>
      </w:tr>
      <w:tr w:rsidR="0055138A" w14:paraId="5030EA64"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3623479"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0983C9B2"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1FDD6CEF"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 xml:space="preserve">On-line </w:t>
            </w:r>
            <w:proofErr w:type="gramStart"/>
            <w:r>
              <w:rPr>
                <w:rFonts w:ascii="inherit" w:eastAsia="inherit" w:hAnsi="inherit" w:cs="inherit"/>
                <w:b/>
                <w:color w:val="800000"/>
                <w:sz w:val="24"/>
                <w:szCs w:val="24"/>
              </w:rPr>
              <w:t>Session  V</w:t>
            </w:r>
            <w:proofErr w:type="gramEnd"/>
            <w:r>
              <w:rPr>
                <w:rFonts w:ascii="inherit" w:eastAsia="inherit" w:hAnsi="inherit" w:cs="inherit"/>
                <w:b/>
                <w:color w:val="800000"/>
                <w:sz w:val="24"/>
                <w:szCs w:val="24"/>
              </w:rPr>
              <w:t>:   Applied and Computational Mathematics in Science and Engineering</w:t>
            </w:r>
          </w:p>
          <w:p w14:paraId="0CA8DA4E" w14:textId="77777777" w:rsidR="0055138A" w:rsidRDefault="00FD2B54">
            <w:pPr>
              <w:shd w:val="clear" w:color="auto" w:fill="FFFFFF"/>
              <w:spacing w:line="240" w:lineRule="auto"/>
              <w:jc w:val="both"/>
              <w:rPr>
                <w:rFonts w:ascii="Calibri" w:eastAsia="Calibri" w:hAnsi="Calibri" w:cs="Calibri"/>
                <w:b/>
              </w:rPr>
            </w:pPr>
            <w:r>
              <w:rPr>
                <w:rFonts w:ascii="inherit" w:eastAsia="inherit" w:hAnsi="inherit" w:cs="inherit"/>
                <w:b/>
                <w:color w:val="800000"/>
                <w:sz w:val="24"/>
                <w:szCs w:val="24"/>
              </w:rPr>
              <w:t>20:00-23:00</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4CB8EC5" w14:textId="77777777" w:rsidR="0055138A" w:rsidRDefault="0055138A">
            <w:pPr>
              <w:spacing w:line="240" w:lineRule="auto"/>
              <w:rPr>
                <w:rFonts w:ascii="Calibri" w:eastAsia="Calibri" w:hAnsi="Calibri" w:cs="Calibri"/>
                <w:b/>
              </w:rPr>
            </w:pPr>
          </w:p>
        </w:tc>
      </w:tr>
      <w:tr w:rsidR="0055138A" w14:paraId="1DB3951B"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F9CDB76" w14:textId="77777777" w:rsidR="0055138A" w:rsidRDefault="00FD2B54">
            <w:pPr>
              <w:spacing w:line="240" w:lineRule="auto"/>
              <w:rPr>
                <w:rFonts w:ascii="Calibri" w:eastAsia="Calibri" w:hAnsi="Calibri" w:cs="Calibri"/>
                <w:b/>
              </w:rPr>
            </w:pPr>
            <w:r>
              <w:rPr>
                <w:rFonts w:ascii="Calibri" w:eastAsia="Calibri" w:hAnsi="Calibri" w:cs="Calibri"/>
                <w:b/>
              </w:rPr>
              <w:lastRenderedPageBreak/>
              <w:t xml:space="preserve">Hamit </w:t>
            </w:r>
            <w:proofErr w:type="spellStart"/>
            <w:r>
              <w:rPr>
                <w:rFonts w:ascii="Calibri" w:eastAsia="Calibri" w:hAnsi="Calibri" w:cs="Calibri"/>
                <w:b/>
              </w:rPr>
              <w:t>Alyar</w:t>
            </w:r>
            <w:proofErr w:type="spellEnd"/>
            <w:r>
              <w:rPr>
                <w:rFonts w:ascii="Calibri" w:eastAsia="Calibri" w:hAnsi="Calibri" w:cs="Calibri"/>
                <w:b/>
              </w:rPr>
              <w:t xml:space="preserve">, Saliha </w:t>
            </w:r>
            <w:proofErr w:type="spellStart"/>
            <w:r>
              <w:rPr>
                <w:rFonts w:ascii="Calibri" w:eastAsia="Calibri" w:hAnsi="Calibri" w:cs="Calibri"/>
                <w:b/>
              </w:rPr>
              <w:t>Alyar</w:t>
            </w:r>
            <w:proofErr w:type="spellEnd"/>
            <w:r>
              <w:rPr>
                <w:rFonts w:ascii="Calibri" w:eastAsia="Calibri" w:hAnsi="Calibri" w:cs="Calibri"/>
                <w:b/>
              </w:rPr>
              <w:t>, Imad Ali Talab</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F9C359A"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investigation of spectroscopic and electronic properties of 2-hydroxyacetophenone </w:t>
            </w:r>
            <w:proofErr w:type="spellStart"/>
            <w:r>
              <w:rPr>
                <w:rFonts w:ascii="Calibri" w:eastAsia="Calibri" w:hAnsi="Calibri" w:cs="Calibri"/>
                <w:b/>
              </w:rPr>
              <w:t>methanesulfonylhydrazone</w:t>
            </w:r>
            <w:proofErr w:type="spellEnd"/>
            <w:r>
              <w:rPr>
                <w:rFonts w:ascii="Calibri" w:eastAsia="Calibri" w:hAnsi="Calibri" w:cs="Calibri"/>
                <w:b/>
              </w:rPr>
              <w:t xml:space="preserve"> by </w:t>
            </w:r>
            <w:proofErr w:type="spellStart"/>
            <w:r>
              <w:rPr>
                <w:rFonts w:ascii="Calibri" w:eastAsia="Calibri" w:hAnsi="Calibri" w:cs="Calibri"/>
                <w:b/>
              </w:rPr>
              <w:t>dft</w:t>
            </w:r>
            <w:proofErr w:type="spellEnd"/>
            <w:r>
              <w:rPr>
                <w:rFonts w:ascii="Calibri" w:eastAsia="Calibri" w:hAnsi="Calibri" w:cs="Calibri"/>
                <w:b/>
              </w:rPr>
              <w:t xml:space="preserve"> method</w:t>
            </w:r>
          </w:p>
          <w:p w14:paraId="66C138F9" w14:textId="77777777" w:rsidR="0055138A" w:rsidRDefault="0055138A">
            <w:pPr>
              <w:spacing w:line="240" w:lineRule="auto"/>
              <w:rPr>
                <w:rFonts w:ascii="Calibri" w:eastAsia="Calibri" w:hAnsi="Calibri" w:cs="Calibri"/>
                <w:b/>
              </w:rPr>
            </w:pPr>
          </w:p>
        </w:tc>
      </w:tr>
      <w:tr w:rsidR="0055138A" w14:paraId="58F0C9FA"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D6BEED3" w14:textId="77777777" w:rsidR="0055138A" w:rsidRDefault="00FD2B54">
            <w:pPr>
              <w:spacing w:line="240" w:lineRule="auto"/>
              <w:rPr>
                <w:b/>
                <w:color w:val="222222"/>
                <w:sz w:val="27"/>
                <w:szCs w:val="27"/>
              </w:rPr>
            </w:pPr>
            <w:r>
              <w:rPr>
                <w:rFonts w:ascii="Calibri" w:eastAsia="Calibri" w:hAnsi="Calibri" w:cs="Calibri"/>
                <w:b/>
              </w:rPr>
              <w:t>Georgios Rigopoulos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B5C91B" w14:textId="77777777" w:rsidR="0055138A" w:rsidRDefault="00FD2B54">
            <w:pPr>
              <w:spacing w:line="240" w:lineRule="auto"/>
              <w:rPr>
                <w:b/>
                <w:color w:val="222222"/>
                <w:sz w:val="27"/>
                <w:szCs w:val="27"/>
              </w:rPr>
            </w:pPr>
            <w:r>
              <w:rPr>
                <w:rFonts w:ascii="Calibri" w:eastAsia="Calibri" w:hAnsi="Calibri" w:cs="Calibri"/>
                <w:b/>
              </w:rPr>
              <w:t>A Machine Learning Credit Assessment Model with Selective Feature Extraction for Thin Credit History</w:t>
            </w:r>
          </w:p>
        </w:tc>
      </w:tr>
      <w:tr w:rsidR="0055138A" w14:paraId="5CC4B4A6"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8816C5E" w14:textId="77777777" w:rsidR="0055138A" w:rsidRDefault="00FD2B54">
            <w:pPr>
              <w:spacing w:line="240" w:lineRule="auto"/>
              <w:rPr>
                <w:b/>
                <w:color w:val="222222"/>
                <w:sz w:val="27"/>
                <w:szCs w:val="27"/>
              </w:rPr>
            </w:pPr>
            <w:r>
              <w:rPr>
                <w:rFonts w:ascii="Calibri" w:eastAsia="Calibri" w:hAnsi="Calibri" w:cs="Calibri"/>
                <w:b/>
              </w:rPr>
              <w:t>Danish Hassan, Kashif Javed, Usama Raza, Syed Abdul Wasay Ali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8270A59" w14:textId="77777777" w:rsidR="0055138A" w:rsidRDefault="00FD2B54">
            <w:pPr>
              <w:spacing w:line="240" w:lineRule="auto"/>
              <w:rPr>
                <w:b/>
                <w:color w:val="222222"/>
                <w:sz w:val="27"/>
                <w:szCs w:val="27"/>
              </w:rPr>
            </w:pPr>
            <w:proofErr w:type="spellStart"/>
            <w:r>
              <w:rPr>
                <w:rFonts w:ascii="Calibri" w:eastAsia="Calibri" w:hAnsi="Calibri" w:cs="Calibri"/>
                <w:b/>
              </w:rPr>
              <w:t>Analyzing</w:t>
            </w:r>
            <w:proofErr w:type="spellEnd"/>
            <w:r>
              <w:rPr>
                <w:rFonts w:ascii="Calibri" w:eastAsia="Calibri" w:hAnsi="Calibri" w:cs="Calibri"/>
                <w:b/>
              </w:rPr>
              <w:t xml:space="preserve"> COVID-19 Spread Using AI: Insights from Seven Countries Data</w:t>
            </w:r>
          </w:p>
        </w:tc>
      </w:tr>
      <w:tr w:rsidR="0055138A" w14:paraId="55882CC6"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153269D" w14:textId="77777777" w:rsidR="0055138A" w:rsidRDefault="00FD2B54">
            <w:pPr>
              <w:spacing w:before="240" w:after="240" w:line="240" w:lineRule="auto"/>
              <w:rPr>
                <w:rFonts w:ascii="Calibri" w:eastAsia="Calibri" w:hAnsi="Calibri" w:cs="Calibri"/>
                <w:b/>
              </w:rPr>
            </w:pPr>
            <w:r>
              <w:rPr>
                <w:rFonts w:ascii="Calibri" w:eastAsia="Calibri" w:hAnsi="Calibri" w:cs="Calibri"/>
                <w:b/>
              </w:rPr>
              <w:t>Raja Mohammad Latif</w:t>
            </w:r>
          </w:p>
          <w:p w14:paraId="6DFD147F"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1084693" w14:textId="77777777" w:rsidR="0055138A" w:rsidRDefault="00FD2B54">
            <w:pPr>
              <w:spacing w:line="240" w:lineRule="auto"/>
              <w:rPr>
                <w:rFonts w:ascii="Calibri" w:eastAsia="Calibri" w:hAnsi="Calibri" w:cs="Calibri"/>
                <w:b/>
              </w:rPr>
            </w:pPr>
            <w:r>
              <w:rPr>
                <w:rFonts w:ascii="Calibri" w:eastAsia="Calibri" w:hAnsi="Calibri" w:cs="Calibri"/>
                <w:b/>
              </w:rPr>
              <w:t>Soft Compactness, Soft Connectedness and Soft Separation Axioms via Soft Generalized αii-Open Sets in Soft Topological Spaces</w:t>
            </w:r>
          </w:p>
        </w:tc>
      </w:tr>
      <w:tr w:rsidR="0055138A" w14:paraId="3A3BF494"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42A8AAF" w14:textId="77777777" w:rsidR="0055138A" w:rsidRDefault="00FD2B54">
            <w:pPr>
              <w:spacing w:before="240" w:after="240" w:line="240" w:lineRule="auto"/>
              <w:rPr>
                <w:rFonts w:ascii="Calibri" w:eastAsia="Calibri" w:hAnsi="Calibri" w:cs="Calibri"/>
                <w:b/>
              </w:rPr>
            </w:pPr>
            <w:r>
              <w:rPr>
                <w:rFonts w:ascii="Calibri" w:eastAsia="Calibri" w:hAnsi="Calibri" w:cs="Calibri"/>
                <w:b/>
              </w:rPr>
              <w:t>Raja Mohammad Latif</w:t>
            </w:r>
          </w:p>
          <w:p w14:paraId="4F1744D9"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AB91A8A" w14:textId="77777777" w:rsidR="0055138A" w:rsidRDefault="00FD2B54">
            <w:pPr>
              <w:spacing w:line="240" w:lineRule="auto"/>
              <w:rPr>
                <w:rFonts w:ascii="Calibri" w:eastAsia="Calibri" w:hAnsi="Calibri" w:cs="Calibri"/>
                <w:b/>
              </w:rPr>
            </w:pPr>
            <w:r>
              <w:rPr>
                <w:rFonts w:ascii="Calibri" w:eastAsia="Calibri" w:hAnsi="Calibri" w:cs="Calibri"/>
                <w:b/>
              </w:rPr>
              <w:t xml:space="preserve">Soft </w:t>
            </w:r>
            <w:proofErr w:type="spellStart"/>
            <w:r>
              <w:rPr>
                <w:rFonts w:ascii="Calibri" w:eastAsia="Calibri" w:hAnsi="Calibri" w:cs="Calibri"/>
                <w:b/>
              </w:rPr>
              <w:t>Semi#g</w:t>
            </w:r>
            <w:proofErr w:type="spellEnd"/>
            <w:r>
              <w:rPr>
                <w:rFonts w:ascii="Calibri" w:eastAsia="Calibri" w:hAnsi="Calibri" w:cs="Calibri"/>
                <w:b/>
              </w:rPr>
              <w:t>α-Separation Axioms in Soft Topological Spaces</w:t>
            </w:r>
          </w:p>
        </w:tc>
      </w:tr>
      <w:tr w:rsidR="0055138A" w14:paraId="1B6816D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922A071" w14:textId="77777777" w:rsidR="0055138A" w:rsidRDefault="00FD2B54">
            <w:pPr>
              <w:spacing w:line="240" w:lineRule="auto"/>
              <w:rPr>
                <w:rFonts w:ascii="Calibri" w:eastAsia="Calibri" w:hAnsi="Calibri" w:cs="Calibri"/>
                <w:b/>
              </w:rPr>
            </w:pPr>
            <w:r>
              <w:rPr>
                <w:rFonts w:ascii="Calibri" w:eastAsia="Calibri" w:hAnsi="Calibri" w:cs="Calibri"/>
                <w:b/>
              </w:rPr>
              <w:t xml:space="preserve">Rajesh </w:t>
            </w:r>
            <w:proofErr w:type="spellStart"/>
            <w:r>
              <w:rPr>
                <w:rFonts w:ascii="Calibri" w:eastAsia="Calibri" w:hAnsi="Calibri" w:cs="Calibri"/>
                <w:b/>
              </w:rPr>
              <w:t>Dhayal</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071DE40" w14:textId="77777777" w:rsidR="0055138A" w:rsidRDefault="00FD2B54">
            <w:pPr>
              <w:spacing w:line="240" w:lineRule="auto"/>
              <w:rPr>
                <w:rFonts w:ascii="Calibri" w:eastAsia="Calibri" w:hAnsi="Calibri" w:cs="Calibri"/>
                <w:b/>
              </w:rPr>
            </w:pPr>
            <w:r>
              <w:rPr>
                <w:rFonts w:ascii="Calibri" w:eastAsia="Calibri" w:hAnsi="Calibri" w:cs="Calibri"/>
                <w:b/>
              </w:rPr>
              <w:t>Controllability results for fractional differential equations with impulsive effects</w:t>
            </w:r>
          </w:p>
        </w:tc>
      </w:tr>
      <w:tr w:rsidR="0055138A" w14:paraId="6416FA5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341FF6B" w14:textId="77777777" w:rsidR="0055138A" w:rsidRDefault="00FD2B54">
            <w:pPr>
              <w:spacing w:before="240" w:after="240" w:line="240" w:lineRule="auto"/>
              <w:rPr>
                <w:rFonts w:ascii="Calibri" w:eastAsia="Calibri" w:hAnsi="Calibri" w:cs="Calibri"/>
                <w:b/>
              </w:rPr>
            </w:pPr>
            <w:r>
              <w:rPr>
                <w:rFonts w:ascii="Calibri" w:eastAsia="Calibri" w:hAnsi="Calibri" w:cs="Calibri"/>
                <w:b/>
              </w:rPr>
              <w:t>Syed Mohamed E, Chithirai Pon Selvan M</w:t>
            </w:r>
          </w:p>
          <w:p w14:paraId="15F06B43"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34FB672" w14:textId="77777777" w:rsidR="0055138A" w:rsidRDefault="00FD2B54">
            <w:pPr>
              <w:spacing w:line="240" w:lineRule="auto"/>
              <w:rPr>
                <w:rFonts w:ascii="Calibri" w:eastAsia="Calibri" w:hAnsi="Calibri" w:cs="Calibri"/>
                <w:b/>
              </w:rPr>
            </w:pPr>
            <w:r>
              <w:rPr>
                <w:rFonts w:ascii="Calibri" w:eastAsia="Calibri" w:hAnsi="Calibri" w:cs="Calibri"/>
                <w:b/>
              </w:rPr>
              <w:t>Computation Models for Tsunami Wave Propagation Using Extended Cellular Automata</w:t>
            </w:r>
          </w:p>
        </w:tc>
      </w:tr>
      <w:tr w:rsidR="0055138A" w14:paraId="066F52C7" w14:textId="77777777">
        <w:trPr>
          <w:trHeight w:val="134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08FE8E0" w14:textId="77777777" w:rsidR="0055138A" w:rsidRPr="00FD2B54" w:rsidRDefault="00FD2B54">
            <w:pPr>
              <w:spacing w:line="240" w:lineRule="auto"/>
              <w:rPr>
                <w:rFonts w:ascii="Calibri" w:eastAsia="Calibri" w:hAnsi="Calibri" w:cs="Calibri"/>
                <w:b/>
                <w:lang w:val="it-IT"/>
              </w:rPr>
            </w:pPr>
            <w:r w:rsidRPr="00FD2B54">
              <w:rPr>
                <w:rFonts w:ascii="Calibri" w:eastAsia="Calibri" w:hAnsi="Calibri" w:cs="Calibri"/>
                <w:b/>
                <w:lang w:val="it-IT"/>
              </w:rPr>
              <w:t>Samira Nascimento Antunes, Madalena De Oliveira Barbosa Divino, Luana Dos Santos Cordeiro, Fernanda Pereira Leite Aguiar, Marcelo Tsuguio Okano</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BE5B577" w14:textId="77777777" w:rsidR="0055138A" w:rsidRDefault="00FD2B54">
            <w:pPr>
              <w:spacing w:line="240" w:lineRule="auto"/>
              <w:rPr>
                <w:rFonts w:ascii="Calibri" w:eastAsia="Calibri" w:hAnsi="Calibri" w:cs="Calibri"/>
                <w:b/>
              </w:rPr>
            </w:pPr>
            <w:r>
              <w:rPr>
                <w:rFonts w:ascii="Calibri" w:eastAsia="Calibri" w:hAnsi="Calibri" w:cs="Calibri"/>
                <w:b/>
              </w:rPr>
              <w:t>Evaluating Aromatic Herbs Classification Using Convolutional Neural Network and Transfer Learning</w:t>
            </w:r>
          </w:p>
        </w:tc>
      </w:tr>
    </w:tbl>
    <w:p w14:paraId="77C746C6" w14:textId="77777777" w:rsidR="0055138A" w:rsidRDefault="0055138A">
      <w:pPr>
        <w:spacing w:line="240" w:lineRule="auto"/>
        <w:rPr>
          <w:rFonts w:ascii="inherit" w:eastAsia="inherit" w:hAnsi="inherit" w:cs="inherit"/>
          <w:b/>
          <w:color w:val="800000"/>
          <w:sz w:val="24"/>
          <w:szCs w:val="24"/>
        </w:rPr>
      </w:pPr>
    </w:p>
    <w:p w14:paraId="32F319C2" w14:textId="77777777" w:rsidR="0055138A" w:rsidRDefault="0055138A">
      <w:pPr>
        <w:spacing w:line="240" w:lineRule="auto"/>
        <w:rPr>
          <w:b/>
          <w:color w:val="222222"/>
          <w:sz w:val="27"/>
          <w:szCs w:val="27"/>
        </w:rPr>
      </w:pPr>
    </w:p>
    <w:p w14:paraId="332FFCD2" w14:textId="77777777" w:rsidR="0055138A" w:rsidRDefault="0055138A">
      <w:pPr>
        <w:spacing w:line="240" w:lineRule="auto"/>
        <w:rPr>
          <w:b/>
          <w:color w:val="222222"/>
          <w:sz w:val="27"/>
          <w:szCs w:val="27"/>
        </w:rPr>
      </w:pPr>
    </w:p>
    <w:p w14:paraId="5302D9DB" w14:textId="77777777" w:rsidR="0055138A" w:rsidRDefault="0055138A">
      <w:pPr>
        <w:spacing w:line="240" w:lineRule="auto"/>
        <w:rPr>
          <w:b/>
          <w:color w:val="222222"/>
          <w:sz w:val="27"/>
          <w:szCs w:val="27"/>
        </w:rPr>
      </w:pPr>
    </w:p>
    <w:p w14:paraId="2F6C9108" w14:textId="77777777" w:rsidR="0055138A" w:rsidRDefault="0055138A">
      <w:pPr>
        <w:spacing w:line="240" w:lineRule="auto"/>
        <w:rPr>
          <w:b/>
          <w:color w:val="222222"/>
          <w:sz w:val="27"/>
          <w:szCs w:val="27"/>
        </w:rPr>
      </w:pPr>
    </w:p>
    <w:p w14:paraId="7304BE03" w14:textId="77777777" w:rsidR="0055138A" w:rsidRDefault="0055138A">
      <w:pPr>
        <w:spacing w:line="240" w:lineRule="auto"/>
        <w:rPr>
          <w:b/>
          <w:color w:val="222222"/>
          <w:sz w:val="27"/>
          <w:szCs w:val="27"/>
        </w:rPr>
      </w:pPr>
    </w:p>
    <w:p w14:paraId="17FA7EB1" w14:textId="77777777" w:rsidR="0055138A" w:rsidRDefault="0055138A">
      <w:pPr>
        <w:spacing w:line="240" w:lineRule="auto"/>
        <w:rPr>
          <w:b/>
          <w:color w:val="222222"/>
          <w:sz w:val="27"/>
          <w:szCs w:val="27"/>
        </w:rPr>
      </w:pPr>
    </w:p>
    <w:p w14:paraId="7FDAFAAE" w14:textId="77777777" w:rsidR="0055138A" w:rsidRDefault="0055138A">
      <w:pPr>
        <w:spacing w:line="240" w:lineRule="auto"/>
        <w:rPr>
          <w:b/>
          <w:color w:val="222222"/>
          <w:sz w:val="27"/>
          <w:szCs w:val="27"/>
        </w:rPr>
      </w:pPr>
    </w:p>
    <w:p w14:paraId="0ECFCFC3" w14:textId="77777777" w:rsidR="0055138A" w:rsidRDefault="0055138A">
      <w:pPr>
        <w:spacing w:line="240" w:lineRule="auto"/>
        <w:rPr>
          <w:b/>
          <w:color w:val="222222"/>
          <w:sz w:val="27"/>
          <w:szCs w:val="27"/>
        </w:rPr>
      </w:pPr>
    </w:p>
    <w:p w14:paraId="55622AB4" w14:textId="77777777" w:rsidR="0055138A" w:rsidRDefault="0055138A">
      <w:pPr>
        <w:spacing w:line="240" w:lineRule="auto"/>
        <w:rPr>
          <w:b/>
          <w:color w:val="222222"/>
          <w:sz w:val="27"/>
          <w:szCs w:val="27"/>
        </w:rPr>
      </w:pPr>
    </w:p>
    <w:p w14:paraId="320D2471" w14:textId="77777777" w:rsidR="0055138A" w:rsidRDefault="0055138A">
      <w:pPr>
        <w:spacing w:line="240" w:lineRule="auto"/>
        <w:rPr>
          <w:b/>
          <w:color w:val="222222"/>
          <w:sz w:val="27"/>
          <w:szCs w:val="27"/>
        </w:rPr>
      </w:pPr>
    </w:p>
    <w:p w14:paraId="3D3BCFDA" w14:textId="77777777" w:rsidR="0055138A" w:rsidRDefault="0055138A">
      <w:pPr>
        <w:spacing w:line="240" w:lineRule="auto"/>
        <w:rPr>
          <w:b/>
          <w:color w:val="222222"/>
          <w:sz w:val="27"/>
          <w:szCs w:val="27"/>
        </w:rPr>
      </w:pPr>
    </w:p>
    <w:p w14:paraId="3AA1BF01" w14:textId="77777777" w:rsidR="0055138A" w:rsidRDefault="0055138A">
      <w:pPr>
        <w:spacing w:line="240" w:lineRule="auto"/>
        <w:rPr>
          <w:b/>
          <w:color w:val="222222"/>
          <w:sz w:val="27"/>
          <w:szCs w:val="27"/>
        </w:rPr>
      </w:pPr>
    </w:p>
    <w:p w14:paraId="6A2956E9" w14:textId="77777777" w:rsidR="0055138A" w:rsidRDefault="0055138A">
      <w:pPr>
        <w:spacing w:line="240" w:lineRule="auto"/>
        <w:rPr>
          <w:b/>
          <w:color w:val="222222"/>
          <w:sz w:val="27"/>
          <w:szCs w:val="27"/>
        </w:rPr>
      </w:pPr>
    </w:p>
    <w:p w14:paraId="4EF828C5" w14:textId="77777777" w:rsidR="0055138A" w:rsidRDefault="0055138A">
      <w:pPr>
        <w:spacing w:line="240" w:lineRule="auto"/>
        <w:rPr>
          <w:b/>
          <w:color w:val="222222"/>
          <w:sz w:val="27"/>
          <w:szCs w:val="27"/>
        </w:rPr>
      </w:pPr>
    </w:p>
    <w:p w14:paraId="2140FEA3" w14:textId="77777777" w:rsidR="0055138A" w:rsidRDefault="0055138A">
      <w:pPr>
        <w:spacing w:line="240" w:lineRule="auto"/>
        <w:rPr>
          <w:b/>
          <w:color w:val="222222"/>
          <w:sz w:val="27"/>
          <w:szCs w:val="27"/>
        </w:rPr>
      </w:pPr>
    </w:p>
    <w:p w14:paraId="55756A5C" w14:textId="77777777" w:rsidR="0055138A" w:rsidRDefault="0055138A">
      <w:pPr>
        <w:spacing w:line="240" w:lineRule="auto"/>
        <w:rPr>
          <w:b/>
          <w:color w:val="222222"/>
          <w:sz w:val="27"/>
          <w:szCs w:val="27"/>
        </w:rPr>
      </w:pPr>
    </w:p>
    <w:p w14:paraId="147E3FA3" w14:textId="77777777" w:rsidR="0055138A" w:rsidRDefault="0055138A">
      <w:pPr>
        <w:spacing w:line="240" w:lineRule="auto"/>
        <w:rPr>
          <w:b/>
          <w:color w:val="222222"/>
          <w:sz w:val="27"/>
          <w:szCs w:val="27"/>
        </w:rPr>
      </w:pPr>
    </w:p>
    <w:p w14:paraId="4A5C1F7D" w14:textId="77777777" w:rsidR="0055138A" w:rsidRDefault="0055138A">
      <w:pPr>
        <w:spacing w:line="240" w:lineRule="auto"/>
        <w:rPr>
          <w:b/>
          <w:color w:val="222222"/>
          <w:sz w:val="27"/>
          <w:szCs w:val="27"/>
        </w:rPr>
      </w:pPr>
    </w:p>
    <w:p w14:paraId="4B30DEFE" w14:textId="77777777" w:rsidR="0055138A" w:rsidRDefault="0055138A">
      <w:pPr>
        <w:spacing w:line="240" w:lineRule="auto"/>
        <w:rPr>
          <w:b/>
          <w:color w:val="222222"/>
          <w:sz w:val="27"/>
          <w:szCs w:val="27"/>
        </w:rPr>
      </w:pPr>
    </w:p>
    <w:p w14:paraId="2CE79549" w14:textId="77777777" w:rsidR="0055138A" w:rsidRDefault="0055138A">
      <w:pPr>
        <w:shd w:val="clear" w:color="auto" w:fill="FFFFFF"/>
        <w:spacing w:line="240" w:lineRule="auto"/>
        <w:jc w:val="both"/>
        <w:rPr>
          <w:rFonts w:ascii="inherit" w:eastAsia="inherit" w:hAnsi="inherit" w:cs="inherit"/>
          <w:b/>
          <w:sz w:val="24"/>
          <w:szCs w:val="24"/>
        </w:rPr>
      </w:pPr>
    </w:p>
    <w:p w14:paraId="4B56D148"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t xml:space="preserve">CONFERENCE PROGRAMME </w:t>
      </w:r>
      <w:r>
        <w:rPr>
          <w:rFonts w:ascii="inherit" w:eastAsia="inherit" w:hAnsi="inherit" w:cs="inherit"/>
          <w:b/>
          <w:color w:val="800000"/>
          <w:sz w:val="26"/>
          <w:szCs w:val="26"/>
        </w:rPr>
        <w:br/>
      </w:r>
    </w:p>
    <w:p w14:paraId="5CA7A719"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t>OSTRIA HOTEL (5 Star)</w:t>
      </w:r>
    </w:p>
    <w:p w14:paraId="26C25229"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roofErr w:type="spellStart"/>
      <w:r>
        <w:rPr>
          <w:rFonts w:ascii="inherit" w:eastAsia="inherit" w:hAnsi="inherit" w:cs="inherit"/>
          <w:b/>
          <w:color w:val="800000"/>
          <w:sz w:val="26"/>
          <w:szCs w:val="26"/>
        </w:rPr>
        <w:t>Katharades</w:t>
      </w:r>
      <w:proofErr w:type="spellEnd"/>
      <w:r>
        <w:rPr>
          <w:rFonts w:ascii="inherit" w:eastAsia="inherit" w:hAnsi="inherit" w:cs="inherit"/>
          <w:b/>
          <w:color w:val="800000"/>
          <w:sz w:val="26"/>
          <w:szCs w:val="26"/>
        </w:rPr>
        <w:t xml:space="preserve">, </w:t>
      </w:r>
      <w:proofErr w:type="spellStart"/>
      <w:r>
        <w:rPr>
          <w:rFonts w:ascii="inherit" w:eastAsia="inherit" w:hAnsi="inherit" w:cs="inherit"/>
          <w:b/>
          <w:color w:val="800000"/>
          <w:sz w:val="26"/>
          <w:szCs w:val="26"/>
        </w:rPr>
        <w:t>Ierapetra</w:t>
      </w:r>
      <w:proofErr w:type="spellEnd"/>
      <w:r>
        <w:rPr>
          <w:rFonts w:ascii="inherit" w:eastAsia="inherit" w:hAnsi="inherit" w:cs="inherit"/>
          <w:b/>
          <w:color w:val="800000"/>
          <w:sz w:val="26"/>
          <w:szCs w:val="26"/>
        </w:rPr>
        <w:t xml:space="preserve">, </w:t>
      </w:r>
      <w:r>
        <w:rPr>
          <w:rFonts w:ascii="inherit" w:eastAsia="inherit" w:hAnsi="inherit" w:cs="inherit"/>
          <w:b/>
          <w:color w:val="800000"/>
          <w:sz w:val="26"/>
          <w:szCs w:val="26"/>
        </w:rPr>
        <w:br/>
        <w:t xml:space="preserve">72200 Crete, Greece </w:t>
      </w:r>
      <w:r>
        <w:rPr>
          <w:rFonts w:ascii="inherit" w:eastAsia="inherit" w:hAnsi="inherit" w:cs="inherit"/>
          <w:b/>
          <w:color w:val="800000"/>
          <w:sz w:val="26"/>
          <w:szCs w:val="26"/>
        </w:rPr>
        <w:br/>
        <w:t xml:space="preserve">www.ostriahotel.gr  </w:t>
      </w:r>
      <w:r>
        <w:rPr>
          <w:rFonts w:ascii="inherit" w:eastAsia="inherit" w:hAnsi="inherit" w:cs="inherit"/>
          <w:b/>
          <w:color w:val="800000"/>
          <w:sz w:val="26"/>
          <w:szCs w:val="26"/>
        </w:rPr>
        <w:br/>
        <w:t>+302842025711 +306974938456</w:t>
      </w:r>
    </w:p>
    <w:p w14:paraId="07D6ADD7"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r>
        <w:rPr>
          <w:rFonts w:ascii="inherit" w:eastAsia="inherit" w:hAnsi="inherit" w:cs="inherit"/>
          <w:b/>
          <w:color w:val="800000"/>
          <w:sz w:val="26"/>
          <w:szCs w:val="26"/>
        </w:rPr>
        <w:br/>
      </w:r>
    </w:p>
    <w:p w14:paraId="51D7B465"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6"/>
          <w:szCs w:val="26"/>
        </w:rPr>
      </w:pPr>
    </w:p>
    <w:p w14:paraId="5B3075BC" w14:textId="77777777" w:rsidR="0055138A" w:rsidRDefault="00FD2B5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r>
        <w:rPr>
          <w:rFonts w:ascii="inherit" w:eastAsia="inherit" w:hAnsi="inherit" w:cs="inherit"/>
          <w:b/>
          <w:color w:val="800000"/>
          <w:sz w:val="26"/>
          <w:szCs w:val="26"/>
        </w:rPr>
        <w:t>Thursday, May 9, 2024</w:t>
      </w:r>
    </w:p>
    <w:p w14:paraId="6D218E7A" w14:textId="77777777" w:rsidR="0055138A" w:rsidRDefault="0055138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inherit" w:eastAsia="inherit" w:hAnsi="inherit" w:cs="inherit"/>
          <w:b/>
          <w:color w:val="800000"/>
          <w:sz w:val="24"/>
          <w:szCs w:val="24"/>
        </w:rPr>
      </w:pPr>
    </w:p>
    <w:p w14:paraId="3B63CEB7" w14:textId="77777777" w:rsidR="0055138A" w:rsidRDefault="00FD2B54">
      <w:pPr>
        <w:spacing w:after="115" w:line="240" w:lineRule="auto"/>
        <w:rPr>
          <w:rFonts w:ascii="Times New Roman" w:eastAsia="Times New Roman" w:hAnsi="Times New Roman" w:cs="Times New Roman"/>
          <w:sz w:val="24"/>
          <w:szCs w:val="24"/>
        </w:rPr>
      </w:pPr>
      <w:r>
        <w:pict w14:anchorId="333F6602">
          <v:rect id="_x0000_i1029" style="width:0;height:1.5pt" o:hralign="center" o:hrstd="t" o:hr="t" fillcolor="#a0a0a0" stroked="f"/>
        </w:pict>
      </w:r>
    </w:p>
    <w:p w14:paraId="7EFE07A3"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On-line Presentations</w:t>
      </w:r>
    </w:p>
    <w:p w14:paraId="7277EB27" w14:textId="77777777" w:rsidR="0055138A" w:rsidRDefault="0055138A">
      <w:pPr>
        <w:shd w:val="clear" w:color="auto" w:fill="FFFFFF"/>
        <w:spacing w:line="240" w:lineRule="auto"/>
        <w:jc w:val="both"/>
        <w:rPr>
          <w:rFonts w:ascii="inherit" w:eastAsia="inherit" w:hAnsi="inherit" w:cs="inherit"/>
          <w:b/>
          <w:color w:val="800000"/>
          <w:sz w:val="24"/>
          <w:szCs w:val="24"/>
        </w:rPr>
      </w:pPr>
    </w:p>
    <w:p w14:paraId="7D852994" w14:textId="77777777" w:rsidR="0055138A" w:rsidRDefault="0055138A">
      <w:pPr>
        <w:shd w:val="clear" w:color="auto" w:fill="FFFFFF"/>
        <w:spacing w:line="240" w:lineRule="auto"/>
        <w:jc w:val="both"/>
        <w:rPr>
          <w:rFonts w:ascii="inherit" w:eastAsia="inherit" w:hAnsi="inherit" w:cs="inherit"/>
          <w:b/>
          <w:color w:val="800000"/>
          <w:sz w:val="24"/>
          <w:szCs w:val="24"/>
        </w:rPr>
      </w:pPr>
    </w:p>
    <w:tbl>
      <w:tblPr>
        <w:tblStyle w:val="ae"/>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985"/>
        <w:gridCol w:w="5040"/>
      </w:tblGrid>
      <w:tr w:rsidR="0055138A" w14:paraId="64B88A53"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899210D"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 xml:space="preserve">On-line </w:t>
            </w:r>
            <w:proofErr w:type="gramStart"/>
            <w:r>
              <w:rPr>
                <w:rFonts w:ascii="inherit" w:eastAsia="inherit" w:hAnsi="inherit" w:cs="inherit"/>
                <w:b/>
                <w:color w:val="800000"/>
                <w:sz w:val="24"/>
                <w:szCs w:val="24"/>
              </w:rPr>
              <w:t>Session  VI</w:t>
            </w:r>
            <w:proofErr w:type="gramEnd"/>
            <w:r>
              <w:rPr>
                <w:rFonts w:ascii="inherit" w:eastAsia="inherit" w:hAnsi="inherit" w:cs="inherit"/>
                <w:b/>
                <w:color w:val="800000"/>
                <w:sz w:val="24"/>
                <w:szCs w:val="24"/>
              </w:rPr>
              <w:t>:   Applied and Computational Mathematics in Science and Engineering</w:t>
            </w:r>
          </w:p>
          <w:p w14:paraId="2595ED87" w14:textId="77777777" w:rsidR="0055138A" w:rsidRDefault="00FD2B54">
            <w:pPr>
              <w:shd w:val="clear" w:color="auto" w:fill="FFFFFF"/>
              <w:spacing w:line="240" w:lineRule="auto"/>
              <w:jc w:val="both"/>
              <w:rPr>
                <w:b/>
                <w:color w:val="222222"/>
                <w:sz w:val="27"/>
                <w:szCs w:val="27"/>
              </w:rPr>
            </w:pPr>
            <w:r>
              <w:rPr>
                <w:rFonts w:ascii="inherit" w:eastAsia="inherit" w:hAnsi="inherit" w:cs="inherit"/>
                <w:b/>
                <w:color w:val="800000"/>
                <w:sz w:val="24"/>
                <w:szCs w:val="24"/>
              </w:rPr>
              <w:t>08:00-11:00</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3C62CFD" w14:textId="77777777" w:rsidR="0055138A" w:rsidRDefault="0055138A">
            <w:pPr>
              <w:spacing w:line="240" w:lineRule="auto"/>
              <w:rPr>
                <w:b/>
                <w:color w:val="222222"/>
                <w:sz w:val="27"/>
                <w:szCs w:val="27"/>
              </w:rPr>
            </w:pPr>
          </w:p>
        </w:tc>
      </w:tr>
      <w:tr w:rsidR="0055138A" w14:paraId="7F4B99C6"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69F76A2" w14:textId="77777777" w:rsidR="0055138A" w:rsidRDefault="00FD2B54">
            <w:pPr>
              <w:spacing w:line="240" w:lineRule="auto"/>
              <w:rPr>
                <w:b/>
                <w:color w:val="222222"/>
                <w:sz w:val="27"/>
                <w:szCs w:val="27"/>
              </w:rPr>
            </w:pPr>
            <w:r>
              <w:rPr>
                <w:rFonts w:ascii="Calibri" w:eastAsia="Calibri" w:hAnsi="Calibri" w:cs="Calibri"/>
                <w:b/>
              </w:rPr>
              <w:t>Taku Onishi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E96EE94" w14:textId="77777777" w:rsidR="0055138A" w:rsidRDefault="00FD2B54">
            <w:pPr>
              <w:spacing w:line="240" w:lineRule="auto"/>
              <w:rPr>
                <w:b/>
                <w:color w:val="222222"/>
                <w:sz w:val="27"/>
                <w:szCs w:val="27"/>
              </w:rPr>
            </w:pPr>
            <w:r>
              <w:rPr>
                <w:rFonts w:ascii="Calibri" w:eastAsia="Calibri" w:hAnsi="Calibri" w:cs="Calibri"/>
                <w:b/>
              </w:rPr>
              <w:t>Quantum Wavefunction Analysis for Hydride Ion Conducting Materials</w:t>
            </w:r>
          </w:p>
        </w:tc>
      </w:tr>
      <w:tr w:rsidR="0055138A" w14:paraId="5DE7DDA1"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257446F" w14:textId="77777777" w:rsidR="0055138A" w:rsidRDefault="00FD2B54">
            <w:pPr>
              <w:spacing w:line="240" w:lineRule="auto"/>
              <w:rPr>
                <w:b/>
                <w:color w:val="222222"/>
                <w:sz w:val="27"/>
                <w:szCs w:val="27"/>
              </w:rPr>
            </w:pPr>
            <w:r>
              <w:rPr>
                <w:rFonts w:ascii="Calibri" w:eastAsia="Calibri" w:hAnsi="Calibri" w:cs="Calibri"/>
                <w:b/>
              </w:rPr>
              <w:t>Ajoy Kanti Das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8E90169" w14:textId="77777777" w:rsidR="0055138A" w:rsidRDefault="00FD2B54">
            <w:pPr>
              <w:spacing w:line="240" w:lineRule="auto"/>
              <w:rPr>
                <w:b/>
                <w:color w:val="222222"/>
                <w:sz w:val="27"/>
                <w:szCs w:val="27"/>
              </w:rPr>
            </w:pPr>
            <w:r>
              <w:rPr>
                <w:rFonts w:ascii="Calibri" w:eastAsia="Calibri" w:hAnsi="Calibri" w:cs="Calibri"/>
                <w:b/>
              </w:rPr>
              <w:t>A novel hybrid approach using hesitant bipolar fuzzy soft sets for enhanced group decision-making</w:t>
            </w:r>
          </w:p>
        </w:tc>
      </w:tr>
      <w:tr w:rsidR="0055138A" w14:paraId="39E54E45"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32E4414" w14:textId="77777777" w:rsidR="0055138A" w:rsidRDefault="00FD2B54">
            <w:pPr>
              <w:spacing w:before="240" w:after="240" w:line="240" w:lineRule="auto"/>
              <w:rPr>
                <w:b/>
                <w:color w:val="222222"/>
                <w:sz w:val="27"/>
                <w:szCs w:val="27"/>
              </w:rPr>
            </w:pPr>
            <w:r>
              <w:rPr>
                <w:rFonts w:ascii="Calibri" w:eastAsia="Calibri" w:hAnsi="Calibri" w:cs="Calibri"/>
                <w:b/>
              </w:rPr>
              <w:t>Harish Dutt Sharma, Sanjay Mishra, Parminder Singh, Manisha Saini, Ruby Faizan, Yogesh Juyal</w:t>
            </w:r>
          </w:p>
          <w:p w14:paraId="40F67DE5"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B4890BC" w14:textId="77777777" w:rsidR="0055138A" w:rsidRDefault="00FD2B54">
            <w:pPr>
              <w:spacing w:line="240" w:lineRule="auto"/>
              <w:rPr>
                <w:b/>
                <w:color w:val="222222"/>
                <w:sz w:val="27"/>
                <w:szCs w:val="27"/>
              </w:rPr>
            </w:pPr>
            <w:r>
              <w:rPr>
                <w:rFonts w:ascii="Calibri" w:eastAsia="Calibri" w:hAnsi="Calibri" w:cs="Calibri"/>
                <w:b/>
              </w:rPr>
              <w:t>A Documentary that Explores Virtual Reality and its Impact on Education</w:t>
            </w:r>
          </w:p>
        </w:tc>
      </w:tr>
      <w:tr w:rsidR="0055138A" w14:paraId="6B7F5CF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CF87BF8" w14:textId="77777777" w:rsidR="0055138A" w:rsidRDefault="00FD2B54">
            <w:pPr>
              <w:spacing w:line="240" w:lineRule="auto"/>
              <w:rPr>
                <w:b/>
                <w:color w:val="222222"/>
                <w:sz w:val="27"/>
                <w:szCs w:val="27"/>
              </w:rPr>
            </w:pPr>
            <w:r>
              <w:rPr>
                <w:rFonts w:ascii="Calibri" w:eastAsia="Calibri" w:hAnsi="Calibri" w:cs="Calibri"/>
                <w:b/>
              </w:rPr>
              <w:t>Preet Kaur</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3B896D5" w14:textId="77777777" w:rsidR="0055138A" w:rsidRDefault="00FD2B54">
            <w:pPr>
              <w:spacing w:line="240" w:lineRule="auto"/>
              <w:rPr>
                <w:b/>
                <w:color w:val="222222"/>
                <w:sz w:val="27"/>
                <w:szCs w:val="27"/>
              </w:rPr>
            </w:pPr>
            <w:r>
              <w:rPr>
                <w:rFonts w:ascii="Calibri" w:eastAsia="Calibri" w:hAnsi="Calibri" w:cs="Calibri"/>
                <w:b/>
              </w:rPr>
              <w:t>Design &amp; Analysis of ENG Metamaterial Embedded Subwavelength Patch Antenna</w:t>
            </w:r>
          </w:p>
        </w:tc>
      </w:tr>
      <w:tr w:rsidR="0055138A" w14:paraId="51E6D130" w14:textId="77777777">
        <w:trPr>
          <w:trHeight w:val="53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01F6088" w14:textId="77777777" w:rsidR="0055138A" w:rsidRDefault="00FD2B54">
            <w:pPr>
              <w:spacing w:line="240" w:lineRule="auto"/>
              <w:rPr>
                <w:b/>
                <w:color w:val="222222"/>
                <w:sz w:val="27"/>
                <w:szCs w:val="27"/>
              </w:rPr>
            </w:pPr>
            <w:r>
              <w:rPr>
                <w:rFonts w:ascii="Calibri" w:eastAsia="Calibri" w:hAnsi="Calibri" w:cs="Calibri"/>
                <w:b/>
              </w:rPr>
              <w:t xml:space="preserve">Pooja J </w:t>
            </w:r>
            <w:proofErr w:type="gramStart"/>
            <w:r>
              <w:rPr>
                <w:rFonts w:ascii="Calibri" w:eastAsia="Calibri" w:hAnsi="Calibri" w:cs="Calibri"/>
                <w:b/>
              </w:rPr>
              <w:t>N,  VaniI</w:t>
            </w:r>
            <w:proofErr w:type="gramEnd"/>
            <w:r>
              <w:rPr>
                <w:rFonts w:ascii="Calibri" w:eastAsia="Calibri" w:hAnsi="Calibri" w:cs="Calibri"/>
                <w:b/>
              </w:rPr>
              <w:t xml:space="preserve"> H Y, Anusuya M 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EC6F662" w14:textId="77777777" w:rsidR="0055138A" w:rsidRDefault="00FD2B54">
            <w:pPr>
              <w:spacing w:line="240" w:lineRule="auto"/>
              <w:rPr>
                <w:b/>
                <w:color w:val="222222"/>
                <w:sz w:val="27"/>
                <w:szCs w:val="27"/>
              </w:rPr>
            </w:pPr>
            <w:r>
              <w:rPr>
                <w:rFonts w:ascii="Calibri" w:eastAsia="Calibri" w:hAnsi="Calibri" w:cs="Calibri"/>
                <w:b/>
              </w:rPr>
              <w:t>Mental illness Detection through Audio Data</w:t>
            </w:r>
          </w:p>
        </w:tc>
      </w:tr>
      <w:tr w:rsidR="0055138A" w14:paraId="0F19FC9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EF3F222" w14:textId="77777777" w:rsidR="0055138A" w:rsidRDefault="00FD2B54">
            <w:pPr>
              <w:spacing w:line="240" w:lineRule="auto"/>
              <w:rPr>
                <w:b/>
                <w:color w:val="222222"/>
                <w:sz w:val="27"/>
                <w:szCs w:val="27"/>
              </w:rPr>
            </w:pPr>
            <w:r>
              <w:rPr>
                <w:rFonts w:ascii="Calibri" w:eastAsia="Calibri" w:hAnsi="Calibri" w:cs="Calibri"/>
                <w:b/>
              </w:rPr>
              <w:t xml:space="preserve">Ivan </w:t>
            </w:r>
            <w:proofErr w:type="spellStart"/>
            <w:r>
              <w:rPr>
                <w:rFonts w:ascii="Calibri" w:eastAsia="Calibri" w:hAnsi="Calibri" w:cs="Calibri"/>
                <w:b/>
              </w:rPr>
              <w:t>Keča</w:t>
            </w:r>
            <w:proofErr w:type="spellEnd"/>
            <w:r>
              <w:rPr>
                <w:rFonts w:ascii="Calibri" w:eastAsia="Calibri" w:hAnsi="Calibri" w:cs="Calibri"/>
                <w:b/>
              </w:rPr>
              <w:t xml:space="preserve">, Alen </w:t>
            </w:r>
            <w:proofErr w:type="spellStart"/>
            <w:r>
              <w:rPr>
                <w:rFonts w:ascii="Calibri" w:eastAsia="Calibri" w:hAnsi="Calibri" w:cs="Calibri"/>
                <w:b/>
              </w:rPr>
              <w:t>Šimec</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F9CD813" w14:textId="77777777" w:rsidR="0055138A" w:rsidRDefault="00FD2B54">
            <w:pPr>
              <w:spacing w:line="240" w:lineRule="auto"/>
              <w:rPr>
                <w:b/>
                <w:color w:val="222222"/>
                <w:sz w:val="27"/>
                <w:szCs w:val="27"/>
              </w:rPr>
            </w:pPr>
            <w:r>
              <w:rPr>
                <w:rFonts w:ascii="Calibri" w:eastAsia="Calibri" w:hAnsi="Calibri" w:cs="Calibri"/>
                <w:b/>
              </w:rPr>
              <w:t>Comparison of similar languages in object orientation environment</w:t>
            </w:r>
          </w:p>
        </w:tc>
      </w:tr>
      <w:tr w:rsidR="0055138A" w14:paraId="460D847B"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2FBDC5B" w14:textId="77777777" w:rsidR="0055138A" w:rsidRDefault="00FD2B54">
            <w:pPr>
              <w:spacing w:line="240" w:lineRule="auto"/>
              <w:rPr>
                <w:b/>
                <w:color w:val="222222"/>
                <w:sz w:val="27"/>
                <w:szCs w:val="27"/>
              </w:rPr>
            </w:pPr>
            <w:r>
              <w:rPr>
                <w:rFonts w:ascii="Calibri" w:eastAsia="Calibri" w:hAnsi="Calibri" w:cs="Calibri"/>
                <w:b/>
              </w:rPr>
              <w:lastRenderedPageBreak/>
              <w:t>Ajoy Kanti Das</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3419568" w14:textId="77777777" w:rsidR="0055138A" w:rsidRDefault="00FD2B54">
            <w:pPr>
              <w:spacing w:line="240" w:lineRule="auto"/>
              <w:rPr>
                <w:b/>
                <w:color w:val="222222"/>
                <w:sz w:val="27"/>
                <w:szCs w:val="27"/>
              </w:rPr>
            </w:pPr>
            <w:r>
              <w:rPr>
                <w:rFonts w:ascii="Calibri" w:eastAsia="Calibri" w:hAnsi="Calibri" w:cs="Calibri"/>
                <w:b/>
              </w:rPr>
              <w:t>Optimizing decision-making through a novel hybrid approach with hesitant bipolar fuzzy soft expert system</w:t>
            </w:r>
          </w:p>
        </w:tc>
      </w:tr>
      <w:tr w:rsidR="0055138A" w14:paraId="5E2F85D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FA04A63" w14:textId="77777777" w:rsidR="0055138A" w:rsidRDefault="00FD2B54">
            <w:pPr>
              <w:spacing w:line="240" w:lineRule="auto"/>
              <w:rPr>
                <w:b/>
                <w:color w:val="222222"/>
                <w:sz w:val="27"/>
                <w:szCs w:val="27"/>
              </w:rPr>
            </w:pPr>
            <w:r>
              <w:rPr>
                <w:rFonts w:ascii="Calibri" w:eastAsia="Calibri" w:hAnsi="Calibri" w:cs="Calibri"/>
                <w:b/>
              </w:rPr>
              <w:t>Safiye Turgay</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3527A6E" w14:textId="77777777" w:rsidR="0055138A" w:rsidRDefault="00FD2B54">
            <w:pPr>
              <w:spacing w:line="240" w:lineRule="auto"/>
              <w:rPr>
                <w:b/>
                <w:color w:val="222222"/>
                <w:sz w:val="27"/>
                <w:szCs w:val="27"/>
              </w:rPr>
            </w:pPr>
            <w:r>
              <w:rPr>
                <w:rFonts w:ascii="Calibri" w:eastAsia="Calibri" w:hAnsi="Calibri" w:cs="Calibri"/>
                <w:b/>
              </w:rPr>
              <w:t xml:space="preserve">Cognitive </w:t>
            </w:r>
            <w:proofErr w:type="spellStart"/>
            <w:r>
              <w:rPr>
                <w:rFonts w:ascii="Calibri" w:eastAsia="Calibri" w:hAnsi="Calibri" w:cs="Calibri"/>
                <w:b/>
              </w:rPr>
              <w:t>Modeling</w:t>
            </w:r>
            <w:proofErr w:type="spellEnd"/>
            <w:r>
              <w:rPr>
                <w:rFonts w:ascii="Calibri" w:eastAsia="Calibri" w:hAnsi="Calibri" w:cs="Calibri"/>
                <w:b/>
              </w:rPr>
              <w:t xml:space="preserve"> for Effective Emergency Response: An Agent-Based Simulation Architecture</w:t>
            </w:r>
          </w:p>
        </w:tc>
      </w:tr>
      <w:tr w:rsidR="0055138A" w14:paraId="7C20BEBF" w14:textId="77777777">
        <w:trPr>
          <w:trHeight w:val="53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02F0FBA" w14:textId="77777777" w:rsidR="0055138A" w:rsidRDefault="00FD2B54">
            <w:pPr>
              <w:spacing w:line="240" w:lineRule="auto"/>
              <w:rPr>
                <w:b/>
                <w:color w:val="222222"/>
                <w:sz w:val="27"/>
                <w:szCs w:val="27"/>
              </w:rPr>
            </w:pPr>
            <w:r>
              <w:rPr>
                <w:rFonts w:ascii="Calibri" w:eastAsia="Calibri" w:hAnsi="Calibri" w:cs="Calibri"/>
                <w:b/>
              </w:rPr>
              <w:t xml:space="preserve">Victor </w:t>
            </w:r>
            <w:proofErr w:type="spellStart"/>
            <w:r>
              <w:rPr>
                <w:rFonts w:ascii="Calibri" w:eastAsia="Calibri" w:hAnsi="Calibri" w:cs="Calibri"/>
                <w:b/>
              </w:rPr>
              <w:t>Okolnishnikov</w:t>
            </w:r>
            <w:proofErr w:type="spellEnd"/>
            <w:r>
              <w:rPr>
                <w:rFonts w:ascii="Calibri" w:eastAsia="Calibri" w:hAnsi="Calibri" w:cs="Calibri"/>
                <w:b/>
              </w:rPr>
              <w:t xml:space="preserve">, Sergey </w:t>
            </w:r>
            <w:proofErr w:type="spellStart"/>
            <w:r>
              <w:rPr>
                <w:rFonts w:ascii="Calibri" w:eastAsia="Calibri" w:hAnsi="Calibri" w:cs="Calibri"/>
                <w:b/>
              </w:rPr>
              <w:t>Rudometov</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87B455D" w14:textId="77777777" w:rsidR="0055138A" w:rsidRDefault="00FD2B54">
            <w:pPr>
              <w:spacing w:line="240" w:lineRule="auto"/>
              <w:rPr>
                <w:b/>
                <w:color w:val="222222"/>
                <w:sz w:val="27"/>
                <w:szCs w:val="27"/>
              </w:rPr>
            </w:pPr>
            <w:r>
              <w:rPr>
                <w:rFonts w:ascii="Calibri" w:eastAsia="Calibri" w:hAnsi="Calibri" w:cs="Calibri"/>
                <w:b/>
              </w:rPr>
              <w:t>Simulation environment MTSS and its applications</w:t>
            </w:r>
          </w:p>
        </w:tc>
      </w:tr>
      <w:tr w:rsidR="0055138A" w14:paraId="549FB509"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F42ADE9" w14:textId="77777777" w:rsidR="0055138A" w:rsidRDefault="00FD2B54">
            <w:pPr>
              <w:spacing w:line="240" w:lineRule="auto"/>
              <w:rPr>
                <w:b/>
                <w:color w:val="222222"/>
                <w:sz w:val="27"/>
                <w:szCs w:val="27"/>
              </w:rPr>
            </w:pPr>
            <w:r>
              <w:rPr>
                <w:rFonts w:ascii="Calibri" w:eastAsia="Calibri" w:hAnsi="Calibri" w:cs="Calibri"/>
                <w:b/>
              </w:rPr>
              <w:t xml:space="preserve">Irfan </w:t>
            </w:r>
            <w:proofErr w:type="spellStart"/>
            <w:r>
              <w:rPr>
                <w:rFonts w:ascii="Calibri" w:eastAsia="Calibri" w:hAnsi="Calibri" w:cs="Calibri"/>
                <w:b/>
              </w:rPr>
              <w:t>Samrizan</w:t>
            </w:r>
            <w:proofErr w:type="spellEnd"/>
            <w:r>
              <w:rPr>
                <w:rFonts w:ascii="Calibri" w:eastAsia="Calibri" w:hAnsi="Calibri" w:cs="Calibri"/>
                <w:b/>
              </w:rPr>
              <w:t>, Samsuri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C167553" w14:textId="77777777" w:rsidR="0055138A" w:rsidRDefault="00FD2B54">
            <w:pPr>
              <w:spacing w:line="240" w:lineRule="auto"/>
              <w:rPr>
                <w:b/>
                <w:color w:val="222222"/>
                <w:sz w:val="27"/>
                <w:szCs w:val="27"/>
              </w:rPr>
            </w:pPr>
            <w:r>
              <w:rPr>
                <w:rFonts w:ascii="Calibri" w:eastAsia="Calibri" w:hAnsi="Calibri" w:cs="Calibri"/>
                <w:b/>
              </w:rPr>
              <w:t>Resilient of University Library: Perspectives of Students towards University Library</w:t>
            </w:r>
          </w:p>
        </w:tc>
      </w:tr>
      <w:tr w:rsidR="0055138A" w14:paraId="44E4D727"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DF109D7" w14:textId="77777777" w:rsidR="0055138A" w:rsidRDefault="00FD2B54">
            <w:pPr>
              <w:spacing w:line="240" w:lineRule="auto"/>
              <w:rPr>
                <w:b/>
                <w:color w:val="222222"/>
                <w:sz w:val="27"/>
                <w:szCs w:val="27"/>
              </w:rPr>
            </w:pPr>
            <w:r>
              <w:rPr>
                <w:rFonts w:ascii="Calibri" w:eastAsia="Calibri" w:hAnsi="Calibri" w:cs="Calibri"/>
                <w:b/>
              </w:rPr>
              <w:t>Prakash Anand</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3134256" w14:textId="77777777" w:rsidR="0055138A" w:rsidRDefault="00FD2B54">
            <w:pPr>
              <w:spacing w:line="240" w:lineRule="auto"/>
              <w:rPr>
                <w:b/>
                <w:color w:val="222222"/>
                <w:sz w:val="27"/>
                <w:szCs w:val="27"/>
              </w:rPr>
            </w:pPr>
            <w:r>
              <w:rPr>
                <w:rFonts w:ascii="Calibri" w:eastAsia="Calibri" w:hAnsi="Calibri" w:cs="Calibri"/>
                <w:b/>
              </w:rPr>
              <w:t>Offline Hand-Written Roman Text and Signature Recognition using Convolutional Neural Network in Python with TensorFlow</w:t>
            </w:r>
          </w:p>
        </w:tc>
      </w:tr>
      <w:tr w:rsidR="0055138A" w14:paraId="620B9BF9" w14:textId="77777777">
        <w:trPr>
          <w:trHeight w:val="161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A1EBB07"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Kun Ma, </w:t>
            </w:r>
            <w:proofErr w:type="spellStart"/>
            <w:r>
              <w:rPr>
                <w:rFonts w:ascii="Calibri" w:eastAsia="Calibri" w:hAnsi="Calibri" w:cs="Calibri"/>
                <w:b/>
              </w:rPr>
              <w:t>Haobo</w:t>
            </w:r>
            <w:proofErr w:type="spellEnd"/>
            <w:r>
              <w:rPr>
                <w:rFonts w:ascii="Calibri" w:eastAsia="Calibri" w:hAnsi="Calibri" w:cs="Calibri"/>
                <w:b/>
              </w:rPr>
              <w:t xml:space="preserve"> Shi, Tian Swee Tan, Muhammad Amir </w:t>
            </w:r>
            <w:proofErr w:type="gramStart"/>
            <w:r>
              <w:rPr>
                <w:rFonts w:ascii="Calibri" w:eastAsia="Calibri" w:hAnsi="Calibri" w:cs="Calibri"/>
                <w:b/>
              </w:rPr>
              <w:t>As</w:t>
            </w:r>
            <w:proofErr w:type="gramEnd"/>
            <w:r>
              <w:rPr>
                <w:rFonts w:ascii="Calibri" w:eastAsia="Calibri" w:hAnsi="Calibri" w:cs="Calibri"/>
                <w:b/>
              </w:rPr>
              <w:t xml:space="preserve"> Aria, Yan Chai Hum, Wei Huang, Kah Meng Leong, Matthias </w:t>
            </w:r>
            <w:proofErr w:type="spellStart"/>
            <w:r>
              <w:rPr>
                <w:rFonts w:ascii="Calibri" w:eastAsia="Calibri" w:hAnsi="Calibri" w:cs="Calibri"/>
                <w:b/>
              </w:rPr>
              <w:t>Foh</w:t>
            </w:r>
            <w:proofErr w:type="spellEnd"/>
            <w:r>
              <w:rPr>
                <w:rFonts w:ascii="Calibri" w:eastAsia="Calibri" w:hAnsi="Calibri" w:cs="Calibri"/>
                <w:b/>
              </w:rPr>
              <w:t xml:space="preserve"> </w:t>
            </w:r>
            <w:proofErr w:type="spellStart"/>
            <w:r>
              <w:rPr>
                <w:rFonts w:ascii="Calibri" w:eastAsia="Calibri" w:hAnsi="Calibri" w:cs="Calibri"/>
                <w:b/>
              </w:rPr>
              <w:t>Thye</w:t>
            </w:r>
            <w:proofErr w:type="spellEnd"/>
            <w:r>
              <w:rPr>
                <w:rFonts w:ascii="Calibri" w:eastAsia="Calibri" w:hAnsi="Calibri" w:cs="Calibri"/>
                <w:b/>
              </w:rPr>
              <w:t xml:space="preserve"> Tiong, Jahanzeb Sheikh, </w:t>
            </w:r>
            <w:proofErr w:type="spellStart"/>
            <w:r>
              <w:rPr>
                <w:rFonts w:ascii="Calibri" w:eastAsia="Calibri" w:hAnsi="Calibri" w:cs="Calibri"/>
                <w:b/>
              </w:rPr>
              <w:t>Zhibo</w:t>
            </w:r>
            <w:proofErr w:type="spellEnd"/>
            <w:r>
              <w:rPr>
                <w:rFonts w:ascii="Calibri" w:eastAsia="Calibri" w:hAnsi="Calibri" w:cs="Calibri"/>
                <w:b/>
              </w:rPr>
              <w:t xml:space="preserve"> Wen</w:t>
            </w:r>
          </w:p>
          <w:p w14:paraId="27F9B670"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1D8B7B0" w14:textId="77777777" w:rsidR="0055138A" w:rsidRDefault="00FD2B54">
            <w:pPr>
              <w:spacing w:line="240" w:lineRule="auto"/>
              <w:rPr>
                <w:b/>
                <w:color w:val="222222"/>
                <w:sz w:val="27"/>
                <w:szCs w:val="27"/>
              </w:rPr>
            </w:pPr>
            <w:r>
              <w:rPr>
                <w:rFonts w:ascii="Calibri" w:eastAsia="Calibri" w:hAnsi="Calibri" w:cs="Calibri"/>
                <w:b/>
              </w:rPr>
              <w:t>The Predictive Value of Non-enhanced CT Radiomics in Improving Early and advanced T Staging of Colon Cancer</w:t>
            </w:r>
          </w:p>
        </w:tc>
      </w:tr>
      <w:tr w:rsidR="0055138A" w14:paraId="75FC8885"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26B92C5" w14:textId="77777777" w:rsidR="0055138A" w:rsidRDefault="00FD2B54">
            <w:pPr>
              <w:spacing w:line="240" w:lineRule="auto"/>
              <w:rPr>
                <w:rFonts w:ascii="Calibri" w:eastAsia="Calibri" w:hAnsi="Calibri" w:cs="Calibri"/>
                <w:b/>
              </w:rPr>
            </w:pPr>
            <w:r>
              <w:rPr>
                <w:rFonts w:ascii="Calibri" w:eastAsia="Calibri" w:hAnsi="Calibri" w:cs="Calibri"/>
                <w:b/>
              </w:rPr>
              <w:t>Vinod Kumar Verma, Saurabh Sharma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3EA7E50" w14:textId="77777777" w:rsidR="0055138A" w:rsidRDefault="00FD2B54">
            <w:pPr>
              <w:spacing w:line="240" w:lineRule="auto"/>
              <w:rPr>
                <w:b/>
                <w:color w:val="222222"/>
                <w:sz w:val="27"/>
                <w:szCs w:val="27"/>
              </w:rPr>
            </w:pPr>
            <w:r>
              <w:rPr>
                <w:rFonts w:ascii="Calibri" w:eastAsia="Calibri" w:hAnsi="Calibri" w:cs="Calibri"/>
                <w:b/>
              </w:rPr>
              <w:t>Self-Organizing Maps Based Investigations on Machine Learning Enabled Internet of Things</w:t>
            </w:r>
          </w:p>
        </w:tc>
      </w:tr>
      <w:tr w:rsidR="0055138A" w14:paraId="24064CC7"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40E3EC3" w14:textId="77777777" w:rsidR="0055138A" w:rsidRDefault="00FD2B54">
            <w:pPr>
              <w:spacing w:line="240" w:lineRule="auto"/>
              <w:rPr>
                <w:rFonts w:ascii="Calibri" w:eastAsia="Calibri" w:hAnsi="Calibri" w:cs="Calibri"/>
                <w:b/>
              </w:rPr>
            </w:pPr>
            <w:r>
              <w:rPr>
                <w:rFonts w:ascii="Calibri" w:eastAsia="Calibri" w:hAnsi="Calibri" w:cs="Calibri"/>
                <w:b/>
              </w:rPr>
              <w:t xml:space="preserve">Golsa Sarvari, Ali </w:t>
            </w:r>
            <w:proofErr w:type="spellStart"/>
            <w:r>
              <w:rPr>
                <w:rFonts w:ascii="Calibri" w:eastAsia="Calibri" w:hAnsi="Calibri" w:cs="Calibri"/>
                <w:b/>
              </w:rPr>
              <w:t>Sadollah</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18AC722" w14:textId="77777777" w:rsidR="0055138A" w:rsidRDefault="00FD2B54">
            <w:pPr>
              <w:spacing w:line="240" w:lineRule="auto"/>
              <w:rPr>
                <w:b/>
                <w:color w:val="222222"/>
                <w:sz w:val="27"/>
                <w:szCs w:val="27"/>
              </w:rPr>
            </w:pPr>
            <w:r>
              <w:rPr>
                <w:rFonts w:ascii="Calibri" w:eastAsia="Calibri" w:hAnsi="Calibri" w:cs="Calibri"/>
                <w:b/>
              </w:rPr>
              <w:t>Topology Optimization Integrated with Finite Element Analysis for 3D Problems</w:t>
            </w:r>
          </w:p>
        </w:tc>
      </w:tr>
      <w:tr w:rsidR="0055138A" w14:paraId="537EDFB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0BC3793" w14:textId="77777777" w:rsidR="0055138A" w:rsidRPr="00FD2B54" w:rsidRDefault="00FD2B54">
            <w:pPr>
              <w:spacing w:line="240" w:lineRule="auto"/>
              <w:rPr>
                <w:rFonts w:ascii="Calibri" w:eastAsia="Calibri" w:hAnsi="Calibri" w:cs="Calibri"/>
                <w:b/>
                <w:lang w:val="it-IT"/>
              </w:rPr>
            </w:pPr>
            <w:r w:rsidRPr="00FD2B54">
              <w:rPr>
                <w:rFonts w:ascii="Calibri" w:eastAsia="Calibri" w:hAnsi="Calibri" w:cs="Calibri"/>
                <w:b/>
                <w:lang w:val="it-IT"/>
              </w:rPr>
              <w:t>Waly FallL, Modou Badiane, Prince Abdoul Aziz Honadia, Fabé Idrissa Barro</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6FACCE9A" w14:textId="77777777" w:rsidR="0055138A" w:rsidRDefault="00FD2B54">
            <w:pPr>
              <w:spacing w:line="240" w:lineRule="auto"/>
              <w:rPr>
                <w:b/>
                <w:color w:val="222222"/>
                <w:sz w:val="27"/>
                <w:szCs w:val="27"/>
              </w:rPr>
            </w:pPr>
            <w:r>
              <w:rPr>
                <w:rFonts w:ascii="Calibri" w:eastAsia="Calibri" w:hAnsi="Calibri" w:cs="Calibri"/>
                <w:b/>
              </w:rPr>
              <w:t xml:space="preserve">Intelligent Energy Metering in the Smart </w:t>
            </w:r>
            <w:proofErr w:type="gramStart"/>
            <w:r>
              <w:rPr>
                <w:rFonts w:ascii="Calibri" w:eastAsia="Calibri" w:hAnsi="Calibri" w:cs="Calibri"/>
                <w:b/>
              </w:rPr>
              <w:t>Grid :</w:t>
            </w:r>
            <w:proofErr w:type="gramEnd"/>
            <w:r>
              <w:rPr>
                <w:rFonts w:ascii="Calibri" w:eastAsia="Calibri" w:hAnsi="Calibri" w:cs="Calibri"/>
                <w:b/>
              </w:rPr>
              <w:t xml:space="preserve"> A Review</w:t>
            </w:r>
          </w:p>
        </w:tc>
      </w:tr>
      <w:tr w:rsidR="0055138A" w14:paraId="2991D16F" w14:textId="77777777">
        <w:trPr>
          <w:trHeight w:val="161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559F774" w14:textId="77777777" w:rsidR="0055138A" w:rsidRDefault="00FD2B54">
            <w:pPr>
              <w:spacing w:before="240" w:after="240" w:line="240" w:lineRule="auto"/>
              <w:rPr>
                <w:rFonts w:ascii="Calibri" w:eastAsia="Calibri" w:hAnsi="Calibri" w:cs="Calibri"/>
                <w:b/>
              </w:rPr>
            </w:pPr>
            <w:r>
              <w:rPr>
                <w:rFonts w:ascii="Calibri" w:eastAsia="Calibri" w:hAnsi="Calibri" w:cs="Calibri"/>
                <w:b/>
              </w:rPr>
              <w:t xml:space="preserve">Carlos Lastre-Domínguez, Victor Jiménez-Ramos, Cesar Hernández </w:t>
            </w:r>
            <w:proofErr w:type="gramStart"/>
            <w:r>
              <w:rPr>
                <w:rFonts w:ascii="Calibri" w:eastAsia="Calibri" w:hAnsi="Calibri" w:cs="Calibri"/>
                <w:b/>
              </w:rPr>
              <w:t>Sánchez ,</w:t>
            </w:r>
            <w:proofErr w:type="gramEnd"/>
            <w:r>
              <w:rPr>
                <w:rFonts w:ascii="Calibri" w:eastAsia="Calibri" w:hAnsi="Calibri" w:cs="Calibri"/>
                <w:b/>
              </w:rPr>
              <w:t xml:space="preserve"> Eduardo Pérez-Campos, Marco Sánchez-Medina, Jorge Muñoz–Minjares</w:t>
            </w:r>
          </w:p>
          <w:p w14:paraId="2776F3E9" w14:textId="77777777" w:rsidR="0055138A" w:rsidRDefault="0055138A">
            <w:pPr>
              <w:spacing w:line="240" w:lineRule="auto"/>
              <w:rPr>
                <w:rFonts w:ascii="Calibri" w:eastAsia="Calibri" w:hAnsi="Calibri" w:cs="Calibri"/>
                <w:b/>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977F229" w14:textId="77777777" w:rsidR="0055138A" w:rsidRDefault="00FD2B54">
            <w:pPr>
              <w:spacing w:line="240" w:lineRule="auto"/>
              <w:rPr>
                <w:b/>
                <w:color w:val="222222"/>
                <w:sz w:val="27"/>
                <w:szCs w:val="27"/>
              </w:rPr>
            </w:pPr>
            <w:r>
              <w:rPr>
                <w:rFonts w:ascii="Calibri" w:eastAsia="Calibri" w:hAnsi="Calibri" w:cs="Calibri"/>
                <w:b/>
              </w:rPr>
              <w:t>Classification of ECG Signals Based on Iterative UFIR Filter Estimated Features</w:t>
            </w:r>
          </w:p>
        </w:tc>
      </w:tr>
      <w:tr w:rsidR="0055138A" w14:paraId="4D31506D"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A1C4E30" w14:textId="77777777" w:rsidR="0055138A" w:rsidRDefault="00FD2B54">
            <w:pPr>
              <w:shd w:val="clear" w:color="auto" w:fill="FFFFFF"/>
              <w:spacing w:line="240" w:lineRule="auto"/>
              <w:jc w:val="both"/>
              <w:rPr>
                <w:rFonts w:ascii="inherit" w:eastAsia="inherit" w:hAnsi="inherit" w:cs="inherit"/>
                <w:b/>
                <w:color w:val="800000"/>
                <w:sz w:val="24"/>
                <w:szCs w:val="24"/>
              </w:rPr>
            </w:pPr>
            <w:r>
              <w:rPr>
                <w:rFonts w:ascii="inherit" w:eastAsia="inherit" w:hAnsi="inherit" w:cs="inherit"/>
                <w:b/>
                <w:color w:val="800000"/>
                <w:sz w:val="24"/>
                <w:szCs w:val="24"/>
              </w:rPr>
              <w:t xml:space="preserve">On-line </w:t>
            </w:r>
            <w:proofErr w:type="gramStart"/>
            <w:r>
              <w:rPr>
                <w:rFonts w:ascii="inherit" w:eastAsia="inherit" w:hAnsi="inherit" w:cs="inherit"/>
                <w:b/>
                <w:color w:val="800000"/>
                <w:sz w:val="24"/>
                <w:szCs w:val="24"/>
              </w:rPr>
              <w:t>Session  VII</w:t>
            </w:r>
            <w:proofErr w:type="gramEnd"/>
            <w:r>
              <w:rPr>
                <w:rFonts w:ascii="inherit" w:eastAsia="inherit" w:hAnsi="inherit" w:cs="inherit"/>
                <w:b/>
                <w:color w:val="800000"/>
                <w:sz w:val="24"/>
                <w:szCs w:val="24"/>
              </w:rPr>
              <w:t>:   Applied and Computational Mathematics in Systems Applications</w:t>
            </w:r>
          </w:p>
          <w:p w14:paraId="0AF0707E" w14:textId="77777777" w:rsidR="0055138A" w:rsidRDefault="00FD2B54">
            <w:pPr>
              <w:shd w:val="clear" w:color="auto" w:fill="FFFFFF"/>
              <w:spacing w:line="240" w:lineRule="auto"/>
              <w:jc w:val="both"/>
              <w:rPr>
                <w:rFonts w:ascii="Calibri" w:eastAsia="Calibri" w:hAnsi="Calibri" w:cs="Calibri"/>
                <w:b/>
              </w:rPr>
            </w:pPr>
            <w:r>
              <w:rPr>
                <w:rFonts w:ascii="inherit" w:eastAsia="inherit" w:hAnsi="inherit" w:cs="inherit"/>
                <w:b/>
                <w:color w:val="800000"/>
                <w:sz w:val="24"/>
                <w:szCs w:val="24"/>
              </w:rPr>
              <w:t>11:00-14:00</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5183836" w14:textId="77777777" w:rsidR="0055138A" w:rsidRDefault="0055138A">
            <w:pPr>
              <w:spacing w:line="240" w:lineRule="auto"/>
              <w:rPr>
                <w:rFonts w:ascii="Calibri" w:eastAsia="Calibri" w:hAnsi="Calibri" w:cs="Calibri"/>
                <w:b/>
              </w:rPr>
            </w:pPr>
          </w:p>
        </w:tc>
      </w:tr>
      <w:tr w:rsidR="0055138A" w14:paraId="13AF35E5"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7E73325" w14:textId="77777777" w:rsidR="0055138A" w:rsidRDefault="00FD2B54">
            <w:pPr>
              <w:spacing w:line="240" w:lineRule="auto"/>
              <w:rPr>
                <w:rFonts w:ascii="Calibri" w:eastAsia="Calibri" w:hAnsi="Calibri" w:cs="Calibri"/>
                <w:b/>
              </w:rPr>
            </w:pPr>
            <w:r>
              <w:rPr>
                <w:rFonts w:ascii="Calibri" w:eastAsia="Calibri" w:hAnsi="Calibri" w:cs="Calibri"/>
                <w:b/>
              </w:rPr>
              <w:lastRenderedPageBreak/>
              <w:t>Dijana Oreski</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BA21291" w14:textId="77777777" w:rsidR="0055138A" w:rsidRDefault="00FD2B54">
            <w:pPr>
              <w:spacing w:line="240" w:lineRule="auto"/>
              <w:rPr>
                <w:rFonts w:ascii="Calibri" w:eastAsia="Calibri" w:hAnsi="Calibri" w:cs="Calibri"/>
                <w:b/>
              </w:rPr>
            </w:pPr>
            <w:r>
              <w:rPr>
                <w:rFonts w:ascii="Calibri" w:eastAsia="Calibri" w:hAnsi="Calibri" w:cs="Calibri"/>
                <w:b/>
              </w:rPr>
              <w:t xml:space="preserve">Machine learning-based predictive </w:t>
            </w:r>
            <w:proofErr w:type="spellStart"/>
            <w:r>
              <w:rPr>
                <w:rFonts w:ascii="Calibri" w:eastAsia="Calibri" w:hAnsi="Calibri" w:cs="Calibri"/>
                <w:b/>
              </w:rPr>
              <w:t>modeling</w:t>
            </w:r>
            <w:proofErr w:type="spellEnd"/>
            <w:r>
              <w:rPr>
                <w:rFonts w:ascii="Calibri" w:eastAsia="Calibri" w:hAnsi="Calibri" w:cs="Calibri"/>
                <w:b/>
              </w:rPr>
              <w:t xml:space="preserve"> of entrepreneurial intention</w:t>
            </w:r>
          </w:p>
        </w:tc>
      </w:tr>
      <w:tr w:rsidR="0055138A" w14:paraId="52841D55"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3B3575A" w14:textId="77777777" w:rsidR="0055138A" w:rsidRDefault="00FD2B54">
            <w:pPr>
              <w:spacing w:line="240" w:lineRule="auto"/>
              <w:rPr>
                <w:b/>
                <w:color w:val="222222"/>
                <w:sz w:val="27"/>
                <w:szCs w:val="27"/>
              </w:rPr>
            </w:pPr>
            <w:proofErr w:type="spellStart"/>
            <w:proofErr w:type="gramStart"/>
            <w:r>
              <w:rPr>
                <w:rFonts w:ascii="Calibri" w:eastAsia="Calibri" w:hAnsi="Calibri" w:cs="Calibri"/>
                <w:b/>
              </w:rPr>
              <w:t>K.Anita</w:t>
            </w:r>
            <w:proofErr w:type="spellEnd"/>
            <w:proofErr w:type="gramEnd"/>
            <w:r>
              <w:rPr>
                <w:rFonts w:ascii="Calibri" w:eastAsia="Calibri" w:hAnsi="Calibri" w:cs="Calibri"/>
                <w:b/>
              </w:rPr>
              <w:t xml:space="preserve"> </w:t>
            </w:r>
            <w:proofErr w:type="spellStart"/>
            <w:r>
              <w:rPr>
                <w:rFonts w:ascii="Calibri" w:eastAsia="Calibri" w:hAnsi="Calibri" w:cs="Calibri"/>
                <w:b/>
              </w:rPr>
              <w:t>Sheela,SM</w:t>
            </w:r>
            <w:proofErr w:type="spellEnd"/>
            <w:r>
              <w:rPr>
                <w:rFonts w:ascii="Calibri" w:eastAsia="Calibri" w:hAnsi="Calibri" w:cs="Calibri"/>
                <w:b/>
              </w:rPr>
              <w:t xml:space="preserve"> </w:t>
            </w:r>
            <w:proofErr w:type="spellStart"/>
            <w:r>
              <w:rPr>
                <w:rFonts w:ascii="Calibri" w:eastAsia="Calibri" w:hAnsi="Calibri" w:cs="Calibri"/>
                <w:b/>
              </w:rPr>
              <w:t>Pervez,M</w:t>
            </w:r>
            <w:proofErr w:type="spellEnd"/>
            <w:r>
              <w:rPr>
                <w:rFonts w:ascii="Calibri" w:eastAsia="Calibri" w:hAnsi="Calibri" w:cs="Calibri"/>
                <w:b/>
              </w:rPr>
              <w:t xml:space="preserve"> Vishnuvardhan, Ch Sathvika, J Sandhya</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22AE445" w14:textId="77777777" w:rsidR="0055138A" w:rsidRDefault="00FD2B54">
            <w:pPr>
              <w:spacing w:line="240" w:lineRule="auto"/>
              <w:rPr>
                <w:b/>
                <w:color w:val="222222"/>
                <w:sz w:val="27"/>
                <w:szCs w:val="27"/>
              </w:rPr>
            </w:pPr>
            <w:r>
              <w:rPr>
                <w:rFonts w:ascii="Calibri" w:eastAsia="Calibri" w:hAnsi="Calibri" w:cs="Calibri"/>
                <w:b/>
              </w:rPr>
              <w:t>Navigating Geospatial-Thematic Data through NLP</w:t>
            </w:r>
          </w:p>
        </w:tc>
      </w:tr>
      <w:tr w:rsidR="0055138A" w14:paraId="34FCB63C"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1661FCB" w14:textId="77777777" w:rsidR="0055138A" w:rsidRDefault="00FD2B54">
            <w:pPr>
              <w:spacing w:line="240" w:lineRule="auto"/>
              <w:rPr>
                <w:b/>
                <w:color w:val="222222"/>
                <w:sz w:val="27"/>
                <w:szCs w:val="27"/>
              </w:rPr>
            </w:pPr>
            <w:proofErr w:type="spellStart"/>
            <w:proofErr w:type="gramStart"/>
            <w:r>
              <w:rPr>
                <w:rFonts w:ascii="Calibri" w:eastAsia="Calibri" w:hAnsi="Calibri" w:cs="Calibri"/>
                <w:b/>
              </w:rPr>
              <w:t>K.Anitha</w:t>
            </w:r>
            <w:proofErr w:type="spellEnd"/>
            <w:proofErr w:type="gramEnd"/>
            <w:r>
              <w:rPr>
                <w:rFonts w:ascii="Calibri" w:eastAsia="Calibri" w:hAnsi="Calibri" w:cs="Calibri"/>
                <w:b/>
              </w:rPr>
              <w:t xml:space="preserve"> </w:t>
            </w:r>
            <w:proofErr w:type="spellStart"/>
            <w:r>
              <w:rPr>
                <w:rFonts w:ascii="Calibri" w:eastAsia="Calibri" w:hAnsi="Calibri" w:cs="Calibri"/>
                <w:b/>
              </w:rPr>
              <w:t>Sheela,J</w:t>
            </w:r>
            <w:proofErr w:type="spellEnd"/>
            <w:r>
              <w:rPr>
                <w:rFonts w:ascii="Calibri" w:eastAsia="Calibri" w:hAnsi="Calibri" w:cs="Calibri"/>
                <w:b/>
              </w:rPr>
              <w:t xml:space="preserve"> Sandhya, </w:t>
            </w:r>
            <w:proofErr w:type="spellStart"/>
            <w:r>
              <w:rPr>
                <w:rFonts w:ascii="Calibri" w:eastAsia="Calibri" w:hAnsi="Calibri" w:cs="Calibri"/>
                <w:b/>
              </w:rPr>
              <w:t>M.Maahir</w:t>
            </w:r>
            <w:proofErr w:type="spellEnd"/>
            <w:r>
              <w:rPr>
                <w:rFonts w:ascii="Calibri" w:eastAsia="Calibri" w:hAnsi="Calibri" w:cs="Calibri"/>
                <w:b/>
              </w:rPr>
              <w:t xml:space="preserve">, </w:t>
            </w:r>
            <w:proofErr w:type="spellStart"/>
            <w:r>
              <w:rPr>
                <w:rFonts w:ascii="Calibri" w:eastAsia="Calibri" w:hAnsi="Calibri" w:cs="Calibri"/>
                <w:b/>
              </w:rPr>
              <w:t>N.Sathwik</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5DE8763" w14:textId="77777777" w:rsidR="0055138A" w:rsidRDefault="00FD2B54">
            <w:pPr>
              <w:spacing w:line="240" w:lineRule="auto"/>
              <w:rPr>
                <w:b/>
                <w:color w:val="222222"/>
                <w:sz w:val="27"/>
                <w:szCs w:val="27"/>
              </w:rPr>
            </w:pPr>
            <w:r>
              <w:rPr>
                <w:rFonts w:ascii="Calibri" w:eastAsia="Calibri" w:hAnsi="Calibri" w:cs="Calibri"/>
                <w:b/>
              </w:rPr>
              <w:t>Sign Language Transformer using Spatial Representations</w:t>
            </w:r>
          </w:p>
        </w:tc>
      </w:tr>
      <w:tr w:rsidR="0055138A" w14:paraId="27A8B542"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DE7EA65" w14:textId="77777777" w:rsidR="0055138A" w:rsidRDefault="00FD2B54">
            <w:pPr>
              <w:spacing w:line="240" w:lineRule="auto"/>
              <w:rPr>
                <w:b/>
                <w:color w:val="222222"/>
                <w:sz w:val="27"/>
                <w:szCs w:val="27"/>
              </w:rPr>
            </w:pPr>
            <w:r>
              <w:rPr>
                <w:rFonts w:ascii="Calibri" w:eastAsia="Calibri" w:hAnsi="Calibri" w:cs="Calibri"/>
                <w:b/>
              </w:rPr>
              <w:t>Sheetal Tanna, Shweta Shah</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518134A" w14:textId="77777777" w:rsidR="0055138A" w:rsidRDefault="00FD2B54">
            <w:pPr>
              <w:spacing w:line="240" w:lineRule="auto"/>
              <w:rPr>
                <w:b/>
                <w:color w:val="222222"/>
                <w:sz w:val="27"/>
                <w:szCs w:val="27"/>
              </w:rPr>
            </w:pPr>
            <w:r>
              <w:rPr>
                <w:rFonts w:ascii="Calibri" w:eastAsia="Calibri" w:hAnsi="Calibri" w:cs="Calibri"/>
                <w:b/>
              </w:rPr>
              <w:t>Various Trajectory Analysis for Spoofing Scenario in Navigation</w:t>
            </w:r>
          </w:p>
        </w:tc>
      </w:tr>
      <w:tr w:rsidR="0055138A" w14:paraId="115CDCF2" w14:textId="77777777">
        <w:trPr>
          <w:trHeight w:val="107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E3E615F" w14:textId="77777777" w:rsidR="0055138A" w:rsidRDefault="00FD2B54">
            <w:pPr>
              <w:spacing w:line="240" w:lineRule="auto"/>
              <w:rPr>
                <w:b/>
                <w:color w:val="222222"/>
                <w:sz w:val="27"/>
                <w:szCs w:val="27"/>
              </w:rPr>
            </w:pPr>
            <w:r>
              <w:rPr>
                <w:rFonts w:ascii="Calibri" w:eastAsia="Calibri" w:hAnsi="Calibri" w:cs="Calibri"/>
                <w:b/>
              </w:rPr>
              <w:t>G.V.R.K. Vithanage, Sophia R-J Jang</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A2A3C6D" w14:textId="77777777" w:rsidR="0055138A" w:rsidRDefault="00FD2B54">
            <w:pPr>
              <w:spacing w:line="240" w:lineRule="auto"/>
              <w:rPr>
                <w:b/>
                <w:color w:val="222222"/>
                <w:sz w:val="27"/>
                <w:szCs w:val="27"/>
              </w:rPr>
            </w:pPr>
            <w:r>
              <w:rPr>
                <w:rFonts w:ascii="Calibri" w:eastAsia="Calibri" w:hAnsi="Calibri" w:cs="Calibri"/>
                <w:b/>
              </w:rPr>
              <w:t>Optimal immunotherapy interactions in oncolytic viral therapy and adopted cell transfer for cancer treatment with saturation effects.</w:t>
            </w:r>
          </w:p>
        </w:tc>
      </w:tr>
      <w:tr w:rsidR="0055138A" w14:paraId="52B13DF4" w14:textId="77777777">
        <w:trPr>
          <w:trHeight w:val="134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294DDFF" w14:textId="77777777" w:rsidR="0055138A" w:rsidRPr="00FD2B54" w:rsidRDefault="00FD2B54">
            <w:pPr>
              <w:spacing w:before="240" w:after="240" w:line="240" w:lineRule="auto"/>
              <w:rPr>
                <w:rFonts w:ascii="Calibri" w:eastAsia="Calibri" w:hAnsi="Calibri" w:cs="Calibri"/>
                <w:b/>
                <w:lang w:val="it-IT"/>
              </w:rPr>
            </w:pPr>
            <w:r w:rsidRPr="00FD2B54">
              <w:rPr>
                <w:rFonts w:ascii="Calibri" w:eastAsia="Calibri" w:hAnsi="Calibri" w:cs="Calibri"/>
                <w:b/>
                <w:lang w:val="it-IT"/>
              </w:rPr>
              <w:t>Md Afroz, Birendra Goswami, Emmanuel Nyakwende</w:t>
            </w:r>
          </w:p>
          <w:p w14:paraId="14154E50" w14:textId="77777777" w:rsidR="0055138A" w:rsidRPr="00FD2B54" w:rsidRDefault="0055138A">
            <w:pPr>
              <w:spacing w:line="240" w:lineRule="auto"/>
              <w:rPr>
                <w:rFonts w:ascii="Calibri" w:eastAsia="Calibri" w:hAnsi="Calibri" w:cs="Calibri"/>
                <w:b/>
                <w:lang w:val="it-IT"/>
              </w:rPr>
            </w:pP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06A2244" w14:textId="77777777" w:rsidR="0055138A" w:rsidRDefault="00FD2B54">
            <w:pPr>
              <w:spacing w:line="240" w:lineRule="auto"/>
              <w:rPr>
                <w:b/>
                <w:color w:val="222222"/>
                <w:sz w:val="27"/>
                <w:szCs w:val="27"/>
              </w:rPr>
            </w:pPr>
            <w:r>
              <w:rPr>
                <w:rFonts w:ascii="Calibri" w:eastAsia="Calibri" w:hAnsi="Calibri" w:cs="Calibri"/>
                <w:b/>
              </w:rPr>
              <w:t>Optimizing Urban Traffic Flow through Advanced Tensor Analysis and Multilinear Algebra: A Computational Approach to Enhancing Smart City Dynamics</w:t>
            </w:r>
          </w:p>
        </w:tc>
      </w:tr>
      <w:tr w:rsidR="0055138A" w14:paraId="4A3C720A" w14:textId="77777777">
        <w:trPr>
          <w:trHeight w:val="53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4A29CC5" w14:textId="77777777" w:rsidR="0055138A" w:rsidRDefault="00FD2B54">
            <w:pPr>
              <w:spacing w:line="240" w:lineRule="auto"/>
              <w:rPr>
                <w:rFonts w:ascii="Calibri" w:eastAsia="Calibri" w:hAnsi="Calibri" w:cs="Calibri"/>
                <w:b/>
              </w:rPr>
            </w:pPr>
            <w:proofErr w:type="spellStart"/>
            <w:r>
              <w:rPr>
                <w:rFonts w:ascii="Calibri" w:eastAsia="Calibri" w:hAnsi="Calibri" w:cs="Calibri"/>
                <w:b/>
              </w:rPr>
              <w:t>Kaouter</w:t>
            </w:r>
            <w:proofErr w:type="spellEnd"/>
            <w:r>
              <w:rPr>
                <w:rFonts w:ascii="Calibri" w:eastAsia="Calibri" w:hAnsi="Calibri" w:cs="Calibri"/>
                <w:b/>
              </w:rPr>
              <w:t xml:space="preserve"> Labed, Sarah Benziane</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D651752" w14:textId="77777777" w:rsidR="0055138A" w:rsidRDefault="00FD2B54">
            <w:pPr>
              <w:spacing w:line="240" w:lineRule="auto"/>
              <w:rPr>
                <w:b/>
                <w:color w:val="222222"/>
                <w:sz w:val="27"/>
                <w:szCs w:val="27"/>
              </w:rPr>
            </w:pPr>
            <w:r>
              <w:rPr>
                <w:rFonts w:ascii="Calibri" w:eastAsia="Calibri" w:hAnsi="Calibri" w:cs="Calibri"/>
                <w:b/>
              </w:rPr>
              <w:t>Understanding Numerical weather prediction models</w:t>
            </w:r>
          </w:p>
        </w:tc>
      </w:tr>
      <w:tr w:rsidR="0055138A" w14:paraId="4CE7DAAE"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BEFCDE4" w14:textId="77777777" w:rsidR="0055138A" w:rsidRDefault="00FD2B54">
            <w:pPr>
              <w:spacing w:line="240" w:lineRule="auto"/>
              <w:rPr>
                <w:rFonts w:ascii="Calibri" w:eastAsia="Calibri" w:hAnsi="Calibri" w:cs="Calibri"/>
                <w:b/>
              </w:rPr>
            </w:pPr>
            <w:r>
              <w:rPr>
                <w:rFonts w:ascii="Calibri" w:eastAsia="Calibri" w:hAnsi="Calibri" w:cs="Calibri"/>
                <w:b/>
              </w:rPr>
              <w:t>Maheswari R and Mohana N</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9BA58A8" w14:textId="77777777" w:rsidR="0055138A" w:rsidRDefault="00FD2B54">
            <w:pPr>
              <w:spacing w:line="240" w:lineRule="auto"/>
              <w:rPr>
                <w:rFonts w:ascii="Calibri" w:eastAsia="Calibri" w:hAnsi="Calibri" w:cs="Calibri"/>
                <w:b/>
              </w:rPr>
            </w:pPr>
            <w:r>
              <w:rPr>
                <w:rFonts w:ascii="Calibri" w:eastAsia="Calibri" w:hAnsi="Calibri" w:cs="Calibri"/>
                <w:b/>
              </w:rPr>
              <w:t>Block-Chain Based Decentralized Waste Management System</w:t>
            </w:r>
          </w:p>
        </w:tc>
      </w:tr>
      <w:tr w:rsidR="0055138A" w14:paraId="62A51C2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5BD2125" w14:textId="77777777" w:rsidR="0055138A" w:rsidRDefault="00FD2B54">
            <w:pPr>
              <w:spacing w:line="240" w:lineRule="auto"/>
              <w:rPr>
                <w:rFonts w:ascii="Calibri" w:eastAsia="Calibri" w:hAnsi="Calibri" w:cs="Calibri"/>
                <w:b/>
              </w:rPr>
            </w:pPr>
            <w:proofErr w:type="spellStart"/>
            <w:r>
              <w:rPr>
                <w:rFonts w:ascii="Calibri" w:eastAsia="Calibri" w:hAnsi="Calibri" w:cs="Calibri"/>
                <w:b/>
              </w:rPr>
              <w:t>Ilirjan</w:t>
            </w:r>
            <w:proofErr w:type="spellEnd"/>
            <w:r>
              <w:rPr>
                <w:rFonts w:ascii="Calibri" w:eastAsia="Calibri" w:hAnsi="Calibri" w:cs="Calibri"/>
                <w:b/>
              </w:rPr>
              <w:t xml:space="preserve"> </w:t>
            </w:r>
            <w:proofErr w:type="spellStart"/>
            <w:r>
              <w:rPr>
                <w:rFonts w:ascii="Calibri" w:eastAsia="Calibri" w:hAnsi="Calibri" w:cs="Calibri"/>
                <w:b/>
              </w:rPr>
              <w:t>Mallolari</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3AD83C5" w14:textId="77777777" w:rsidR="0055138A" w:rsidRDefault="00FD2B54">
            <w:pPr>
              <w:spacing w:line="240" w:lineRule="auto"/>
              <w:rPr>
                <w:rFonts w:ascii="Calibri" w:eastAsia="Calibri" w:hAnsi="Calibri" w:cs="Calibri"/>
                <w:b/>
              </w:rPr>
            </w:pPr>
            <w:r>
              <w:rPr>
                <w:rFonts w:ascii="Calibri" w:eastAsia="Calibri" w:hAnsi="Calibri" w:cs="Calibri"/>
                <w:b/>
              </w:rPr>
              <w:t>Theoretical Calculations on Simultaneous Emission Removal from a Waste Gasification Plant</w:t>
            </w:r>
          </w:p>
        </w:tc>
      </w:tr>
      <w:tr w:rsidR="0055138A" w14:paraId="08239BD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3368458" w14:textId="77777777" w:rsidR="0055138A" w:rsidRDefault="00FD2B54">
            <w:pPr>
              <w:spacing w:line="240" w:lineRule="auto"/>
              <w:rPr>
                <w:rFonts w:ascii="Calibri" w:eastAsia="Calibri" w:hAnsi="Calibri" w:cs="Calibri"/>
                <w:b/>
              </w:rPr>
            </w:pPr>
            <w:r>
              <w:rPr>
                <w:rFonts w:ascii="Calibri" w:eastAsia="Calibri" w:hAnsi="Calibri" w:cs="Calibri"/>
                <w:b/>
              </w:rPr>
              <w:t>Diana Rubio</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D80254C" w14:textId="77777777" w:rsidR="0055138A" w:rsidRDefault="00FD2B54">
            <w:pPr>
              <w:spacing w:line="240" w:lineRule="auto"/>
              <w:rPr>
                <w:rFonts w:ascii="Calibri" w:eastAsia="Calibri" w:hAnsi="Calibri" w:cs="Calibri"/>
                <w:b/>
              </w:rPr>
            </w:pPr>
            <w:r>
              <w:rPr>
                <w:rFonts w:ascii="Calibri" w:eastAsia="Calibri" w:hAnsi="Calibri" w:cs="Calibri"/>
                <w:b/>
              </w:rPr>
              <w:t>Application of Bidimensional Empirical Mode Decomposition for Particle Identification and Size Determination</w:t>
            </w:r>
          </w:p>
        </w:tc>
      </w:tr>
      <w:tr w:rsidR="0055138A" w14:paraId="5A04C98F"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1F6385" w14:textId="77777777" w:rsidR="0055138A" w:rsidRDefault="00FD2B54">
            <w:pPr>
              <w:spacing w:line="240" w:lineRule="auto"/>
              <w:rPr>
                <w:rFonts w:ascii="Calibri" w:eastAsia="Calibri" w:hAnsi="Calibri" w:cs="Calibri"/>
                <w:b/>
              </w:rPr>
            </w:pPr>
            <w:r>
              <w:rPr>
                <w:rFonts w:ascii="Calibri" w:eastAsia="Calibri" w:hAnsi="Calibri" w:cs="Calibri"/>
                <w:b/>
              </w:rPr>
              <w:t>Sarah Benziane</w:t>
            </w:r>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439D749" w14:textId="77777777" w:rsidR="0055138A" w:rsidRDefault="00FD2B54">
            <w:pPr>
              <w:spacing w:line="240" w:lineRule="auto"/>
              <w:rPr>
                <w:rFonts w:ascii="Calibri" w:eastAsia="Calibri" w:hAnsi="Calibri" w:cs="Calibri"/>
                <w:b/>
              </w:rPr>
            </w:pPr>
            <w:r>
              <w:rPr>
                <w:rFonts w:ascii="Calibri" w:eastAsia="Calibri" w:hAnsi="Calibri" w:cs="Calibri"/>
                <w:b/>
              </w:rPr>
              <w:t>Understanding Numerical weather prediction models</w:t>
            </w:r>
          </w:p>
        </w:tc>
      </w:tr>
      <w:tr w:rsidR="0055138A" w14:paraId="7EB15B2B" w14:textId="77777777">
        <w:trPr>
          <w:trHeight w:val="800"/>
        </w:trPr>
        <w:tc>
          <w:tcPr>
            <w:tcW w:w="398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4B55C14" w14:textId="77777777" w:rsidR="0055138A" w:rsidRDefault="00FD2B54">
            <w:pPr>
              <w:spacing w:line="240" w:lineRule="auto"/>
              <w:rPr>
                <w:rFonts w:ascii="Calibri" w:eastAsia="Calibri" w:hAnsi="Calibri" w:cs="Calibri"/>
                <w:b/>
              </w:rPr>
            </w:pPr>
            <w:r>
              <w:rPr>
                <w:rFonts w:ascii="Calibri" w:eastAsia="Calibri" w:hAnsi="Calibri" w:cs="Calibri"/>
                <w:b/>
              </w:rPr>
              <w:t xml:space="preserve">Octavian </w:t>
            </w:r>
            <w:proofErr w:type="spellStart"/>
            <w:r>
              <w:rPr>
                <w:rFonts w:ascii="Calibri" w:eastAsia="Calibri" w:hAnsi="Calibri" w:cs="Calibri"/>
                <w:b/>
              </w:rPr>
              <w:t>Agratini</w:t>
            </w:r>
            <w:proofErr w:type="spellEnd"/>
          </w:p>
        </w:tc>
        <w:tc>
          <w:tcPr>
            <w:tcW w:w="503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C9A18AC" w14:textId="77777777" w:rsidR="0055138A" w:rsidRDefault="00FD2B54">
            <w:pPr>
              <w:spacing w:line="240" w:lineRule="auto"/>
              <w:rPr>
                <w:rFonts w:ascii="Calibri" w:eastAsia="Calibri" w:hAnsi="Calibri" w:cs="Calibri"/>
                <w:b/>
              </w:rPr>
            </w:pPr>
            <w:r>
              <w:rPr>
                <w:rFonts w:ascii="Calibri" w:eastAsia="Calibri" w:hAnsi="Calibri" w:cs="Calibri"/>
                <w:b/>
              </w:rPr>
              <w:t>On increasing the rate of convergence for approximation processes</w:t>
            </w:r>
          </w:p>
        </w:tc>
      </w:tr>
    </w:tbl>
    <w:p w14:paraId="750374E8" w14:textId="77777777" w:rsidR="0055138A" w:rsidRDefault="0055138A">
      <w:pPr>
        <w:spacing w:line="240" w:lineRule="auto"/>
        <w:rPr>
          <w:rFonts w:ascii="inherit" w:eastAsia="inherit" w:hAnsi="inherit" w:cs="inherit"/>
          <w:b/>
          <w:color w:val="800000"/>
          <w:sz w:val="24"/>
          <w:szCs w:val="24"/>
        </w:rPr>
      </w:pPr>
    </w:p>
    <w:sectPr w:rsidR="0055138A">
      <w:pgSz w:w="11909" w:h="16834"/>
      <w:pgMar w:top="708" w:right="1440" w:bottom="111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D28A4B9-55E9-4B95-A14E-45A19658C509}"/>
  </w:font>
  <w:font w:name="Calibri">
    <w:panose1 w:val="020F0502020204030204"/>
    <w:charset w:val="00"/>
    <w:family w:val="swiss"/>
    <w:pitch w:val="variable"/>
    <w:sig w:usb0="E4002EFF" w:usb1="C200247B" w:usb2="00000009" w:usb3="00000000" w:csb0="000001FF" w:csb1="00000000"/>
    <w:embedRegular r:id="rId2" w:fontKey="{8CE3688A-F0E7-4A8B-8E55-DC9AE641E6B3}"/>
    <w:embedBold r:id="rId3" w:fontKey="{D5F974CD-480D-4955-9AEB-F9E9490DC9C9}"/>
  </w:font>
  <w:font w:name="Roboto">
    <w:panose1 w:val="02000000000000000000"/>
    <w:charset w:val="00"/>
    <w:family w:val="auto"/>
    <w:pitch w:val="variable"/>
    <w:sig w:usb0="E0000AFF" w:usb1="5000217F" w:usb2="00000021" w:usb3="00000000" w:csb0="0000019F" w:csb1="00000000"/>
    <w:embedRegular r:id="rId4" w:fontKey="{F5848EB7-2B53-4AB7-ACD2-FBBAB80DA817}"/>
    <w:embedBold r:id="rId5" w:fontKey="{2B1CE225-96FC-4750-BDAE-5BDEDE72E2BF}"/>
  </w:font>
  <w:font w:name="Georgia">
    <w:panose1 w:val="02040502050405020303"/>
    <w:charset w:val="00"/>
    <w:family w:val="roman"/>
    <w:pitch w:val="variable"/>
    <w:sig w:usb0="00000287" w:usb1="00000000" w:usb2="00000000" w:usb3="00000000" w:csb0="0000009F" w:csb1="00000000"/>
    <w:embedRegular r:id="rId6" w:fontKey="{CBA4FCD4-E9B4-41AB-88A2-EBC4001D7497}"/>
    <w:embedBold r:id="rId7" w:fontKey="{91663614-B4ED-489D-8BB8-953B4F53530E}"/>
    <w:embedBoldItalic r:id="rId8" w:fontKey="{EBCCD4D4-70FD-477A-B989-AA60F137A669}"/>
  </w:font>
  <w:font w:name="inheri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CEB8AFA0-9581-4876-80DC-0DBBBDF041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8A"/>
    <w:rsid w:val="0055138A"/>
    <w:rsid w:val="00FD2B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1BAB138"/>
  <w15:docId w15:val="{30B3271C-B3F9-4134-A4C6-6E47ED3A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interbit-research.com/presentations.html"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3562</Words>
  <Characters>20305</Characters>
  <Application>Microsoft Office Word</Application>
  <DocSecurity>0</DocSecurity>
  <Lines>169</Lines>
  <Paragraphs>47</Paragraphs>
  <ScaleCrop>false</ScaleCrop>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Bartoloni</dc:creator>
  <cp:lastModifiedBy>Alessandro Bartoloni</cp:lastModifiedBy>
  <cp:revision>2</cp:revision>
  <dcterms:created xsi:type="dcterms:W3CDTF">2024-05-08T05:58:00Z</dcterms:created>
  <dcterms:modified xsi:type="dcterms:W3CDTF">2024-05-08T05:58:00Z</dcterms:modified>
</cp:coreProperties>
</file>